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814F81" w:rsidRDefault="00814F81" w14:paraId="53DC6426" w14:textId="77777777"/>
    <w:p w:rsidR="00E82347" w:rsidP="005237F6" w:rsidRDefault="005237F6" w14:paraId="67044344" w14:textId="6565F894">
      <w:pPr>
        <w:jc w:val="center"/>
      </w:pPr>
      <w:r>
        <w:rPr>
          <w:noProof/>
        </w:rPr>
        <w:drawing>
          <wp:inline distT="0" distB="0" distL="0" distR="0" wp14:anchorId="13FE2FDE" wp14:editId="2347D2B2">
            <wp:extent cx="2704011" cy="2899410"/>
            <wp:effectExtent l="0" t="0" r="1270" b="0"/>
            <wp:docPr id="16882984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298473" name="Picture 1688298473"/>
                    <pic:cNvPicPr/>
                  </pic:nvPicPr>
                  <pic:blipFill rotWithShape="1">
                    <a:blip r:embed="rId7" cstate="print">
                      <a:extLst>
                        <a:ext uri="{28A0092B-C50C-407E-A947-70E740481C1C}">
                          <a14:useLocalDpi xmlns:a14="http://schemas.microsoft.com/office/drawing/2010/main" val="0"/>
                        </a:ext>
                      </a:extLst>
                    </a:blip>
                    <a:srcRect r="59313"/>
                    <a:stretch/>
                  </pic:blipFill>
                  <pic:spPr bwMode="auto">
                    <a:xfrm>
                      <a:off x="0" y="0"/>
                      <a:ext cx="2704011" cy="2899410"/>
                    </a:xfrm>
                    <a:prstGeom prst="rect">
                      <a:avLst/>
                    </a:prstGeom>
                    <a:ln>
                      <a:noFill/>
                    </a:ln>
                    <a:extLst>
                      <a:ext uri="{53640926-AAD7-44D8-BBD7-CCE9431645EC}">
                        <a14:shadowObscured xmlns:a14="http://schemas.microsoft.com/office/drawing/2010/main"/>
                      </a:ext>
                    </a:extLst>
                  </pic:spPr>
                </pic:pic>
              </a:graphicData>
            </a:graphic>
          </wp:inline>
        </w:drawing>
      </w:r>
    </w:p>
    <w:p w:rsidR="005237F6" w:rsidP="005237F6" w:rsidRDefault="00C22716" w14:paraId="4C311E86" w14:textId="5D95719C">
      <w:pPr>
        <w:jc w:val="center"/>
      </w:pPr>
      <w:r>
        <w:rPr>
          <w:noProof/>
        </w:rPr>
        <mc:AlternateContent>
          <mc:Choice Requires="wps">
            <w:drawing>
              <wp:anchor distT="0" distB="0" distL="114300" distR="114300" simplePos="0" relativeHeight="251660288" behindDoc="0" locked="0" layoutInCell="1" allowOverlap="1" wp14:anchorId="185BF70A" wp14:editId="65F852FF">
                <wp:simplePos x="0" y="0"/>
                <wp:positionH relativeFrom="column">
                  <wp:posOffset>-313690</wp:posOffset>
                </wp:positionH>
                <wp:positionV relativeFrom="paragraph">
                  <wp:posOffset>344170</wp:posOffset>
                </wp:positionV>
                <wp:extent cx="6544492" cy="378823"/>
                <wp:effectExtent l="0" t="0" r="27940" b="21590"/>
                <wp:wrapNone/>
                <wp:docPr id="323440187" name="Text Box 3"/>
                <wp:cNvGraphicFramePr/>
                <a:graphic xmlns:a="http://schemas.openxmlformats.org/drawingml/2006/main">
                  <a:graphicData uri="http://schemas.microsoft.com/office/word/2010/wordprocessingShape">
                    <wps:wsp>
                      <wps:cNvSpPr txBox="1"/>
                      <wps:spPr>
                        <a:xfrm>
                          <a:off x="0" y="0"/>
                          <a:ext cx="6544492" cy="378823"/>
                        </a:xfrm>
                        <a:prstGeom prst="rect">
                          <a:avLst/>
                        </a:prstGeom>
                        <a:solidFill>
                          <a:schemeClr val="lt1"/>
                        </a:solidFill>
                        <a:ln w="6350" cap="rnd">
                          <a:solidFill>
                            <a:prstClr val="black"/>
                          </a:solidFill>
                        </a:ln>
                      </wps:spPr>
                      <wps:txbx>
                        <w:txbxContent>
                          <w:p w:rsidRPr="005237F6" w:rsidR="005237F6" w:rsidP="005237F6" w:rsidRDefault="00902491" w14:paraId="2E8DB952" w14:textId="6A4B0E78">
                            <w:pPr>
                              <w:jc w:val="center"/>
                              <w:rPr>
                                <w:rFonts w:ascii="Century Gothic" w:hAnsi="Century Gothic"/>
                                <w:b/>
                                <w:bCs/>
                                <w:color w:val="538135" w:themeColor="accent6" w:themeShade="BF"/>
                                <w:sz w:val="28"/>
                                <w:szCs w:val="28"/>
                              </w:rPr>
                            </w:pPr>
                            <w:r>
                              <w:rPr>
                                <w:rFonts w:ascii="Century Gothic" w:hAnsi="Century Gothic"/>
                                <w:b/>
                                <w:bCs/>
                                <w:color w:val="538135" w:themeColor="accent6" w:themeShade="BF"/>
                                <w:sz w:val="28"/>
                                <w:szCs w:val="28"/>
                              </w:rPr>
                              <w:t xml:space="preserve">Great Wilbraham CE Primary Academy </w:t>
                            </w:r>
                            <w:r w:rsidR="00F94991">
                              <w:rPr>
                                <w:rFonts w:ascii="Century Gothic" w:hAnsi="Century Gothic"/>
                                <w:b/>
                                <w:bCs/>
                                <w:color w:val="538135" w:themeColor="accent6" w:themeShade="BF"/>
                                <w:sz w:val="28"/>
                                <w:szCs w:val="28"/>
                              </w:rPr>
                              <w:t xml:space="preserve">– </w:t>
                            </w:r>
                            <w:r w:rsidR="005F13C9">
                              <w:rPr>
                                <w:rFonts w:ascii="Century Gothic" w:hAnsi="Century Gothic"/>
                                <w:b/>
                                <w:bCs/>
                                <w:color w:val="538135" w:themeColor="accent6" w:themeShade="BF"/>
                                <w:sz w:val="28"/>
                                <w:szCs w:val="28"/>
                              </w:rPr>
                              <w:t>Data Breach</w:t>
                            </w:r>
                            <w:r w:rsidR="000D0E50">
                              <w:rPr>
                                <w:rFonts w:ascii="Century Gothic" w:hAnsi="Century Gothic"/>
                                <w:b/>
                                <w:bCs/>
                                <w:color w:val="538135" w:themeColor="accent6" w:themeShade="BF"/>
                                <w:sz w:val="28"/>
                                <w:szCs w:val="28"/>
                              </w:rPr>
                              <w:t xml:space="preserve"> Policy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185BF70A">
                <v:stroke joinstyle="miter"/>
                <v:path gradientshapeok="t" o:connecttype="rect"/>
              </v:shapetype>
              <v:shape id="Text Box 3" style="position:absolute;left:0;text-align:left;margin-left:-24.7pt;margin-top:27.1pt;width:515.3pt;height:29.85pt;z-index:251660288;visibility:visible;mso-wrap-style:square;mso-wrap-distance-left:9pt;mso-wrap-distance-top:0;mso-wrap-distance-right:9pt;mso-wrap-distance-bottom:0;mso-position-horizontal:absolute;mso-position-horizontal-relative:text;mso-position-vertical:absolute;mso-position-vertical-relative:text;v-text-anchor:top" o:spid="_x0000_s1026" fillcolor="white [3201]"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">
                <v:stroke endcap="round"/>
                <v:textbox>
                  <w:txbxContent>
                    <w:p w:rsidRPr="005237F6" w:rsidR="005237F6" w:rsidP="005237F6" w:rsidRDefault="00902491" w14:paraId="2E8DB952" w14:textId="6A4B0E78">
                      <w:pPr>
                        <w:jc w:val="center"/>
                        <w:rPr>
                          <w:rFonts w:ascii="Century Gothic" w:hAnsi="Century Gothic"/>
                          <w:b/>
                          <w:bCs/>
                          <w:color w:val="538135" w:themeColor="accent6" w:themeShade="BF"/>
                          <w:sz w:val="28"/>
                          <w:szCs w:val="28"/>
                        </w:rPr>
                      </w:pPr>
                      <w:r>
                        <w:rPr>
                          <w:rFonts w:ascii="Century Gothic" w:hAnsi="Century Gothic"/>
                          <w:b/>
                          <w:bCs/>
                          <w:color w:val="538135" w:themeColor="accent6" w:themeShade="BF"/>
                          <w:sz w:val="28"/>
                          <w:szCs w:val="28"/>
                        </w:rPr>
                        <w:t xml:space="preserve">Great Wilbraham CE Primary Academy </w:t>
                      </w:r>
                      <w:r w:rsidR="00F94991">
                        <w:rPr>
                          <w:rFonts w:ascii="Century Gothic" w:hAnsi="Century Gothic"/>
                          <w:b/>
                          <w:bCs/>
                          <w:color w:val="538135" w:themeColor="accent6" w:themeShade="BF"/>
                          <w:sz w:val="28"/>
                          <w:szCs w:val="28"/>
                        </w:rPr>
                        <w:t xml:space="preserve">– </w:t>
                      </w:r>
                      <w:r w:rsidR="005F13C9">
                        <w:rPr>
                          <w:rFonts w:ascii="Century Gothic" w:hAnsi="Century Gothic"/>
                          <w:b/>
                          <w:bCs/>
                          <w:color w:val="538135" w:themeColor="accent6" w:themeShade="BF"/>
                          <w:sz w:val="28"/>
                          <w:szCs w:val="28"/>
                        </w:rPr>
                        <w:t>Data Breach</w:t>
                      </w:r>
                      <w:r w:rsidR="000D0E50">
                        <w:rPr>
                          <w:rFonts w:ascii="Century Gothic" w:hAnsi="Century Gothic"/>
                          <w:b/>
                          <w:bCs/>
                          <w:color w:val="538135" w:themeColor="accent6" w:themeShade="BF"/>
                          <w:sz w:val="28"/>
                          <w:szCs w:val="28"/>
                        </w:rPr>
                        <w:t xml:space="preserve"> Policy</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24B1D864" wp14:editId="3D907C43">
                <wp:simplePos x="0" y="0"/>
                <wp:positionH relativeFrom="column">
                  <wp:posOffset>-477520</wp:posOffset>
                </wp:positionH>
                <wp:positionV relativeFrom="paragraph">
                  <wp:posOffset>219075</wp:posOffset>
                </wp:positionV>
                <wp:extent cx="6870882" cy="627017"/>
                <wp:effectExtent l="19050" t="19050" r="25400" b="20955"/>
                <wp:wrapNone/>
                <wp:docPr id="812814188" name="Rectangle: Rounded Corners 2"/>
                <wp:cNvGraphicFramePr/>
                <a:graphic xmlns:a="http://schemas.openxmlformats.org/drawingml/2006/main">
                  <a:graphicData uri="http://schemas.microsoft.com/office/word/2010/wordprocessingShape">
                    <wps:wsp>
                      <wps:cNvSpPr/>
                      <wps:spPr>
                        <a:xfrm>
                          <a:off x="0" y="0"/>
                          <a:ext cx="6870882" cy="627017"/>
                        </a:xfrm>
                        <a:prstGeom prst="roundRect">
                          <a:avLst/>
                        </a:prstGeom>
                        <a:solidFill>
                          <a:schemeClr val="accent6">
                            <a:lumMod val="20000"/>
                            <a:lumOff val="80000"/>
                          </a:schemeClr>
                        </a:solidFill>
                        <a:ln w="28575">
                          <a:solidFill>
                            <a:schemeClr val="accent6">
                              <a:lumMod val="5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id="Rectangle: Rounded Corners 2" style="position:absolute;margin-left:-37.6pt;margin-top:17.25pt;width:541pt;height:49.3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e2efd9 [665]" strokecolor="#375623 [1609]" strokeweight="2.25pt" arcsize="10923f" w14:anchorId="5CED7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">
                <v:stroke joinstyle="miter"/>
              </v:roundrect>
            </w:pict>
          </mc:Fallback>
        </mc:AlternateContent>
      </w:r>
    </w:p>
    <w:p w:rsidR="005237F6" w:rsidP="005237F6" w:rsidRDefault="005237F6" w14:paraId="512A6399" w14:textId="24E9B449"/>
    <w:p w:rsidR="00E82347" w:rsidRDefault="00E82347" w14:paraId="3D7CBE83" w14:textId="77777777"/>
    <w:p w:rsidR="00E82347" w:rsidRDefault="00E82347" w14:paraId="6A4EE007" w14:textId="77777777"/>
    <w:p w:rsidRPr="005237F6" w:rsidR="005237F6" w:rsidP="005237F6" w:rsidRDefault="005237F6" w14:paraId="18487498" w14:textId="72FB8B18">
      <w:pPr>
        <w:jc w:val="center"/>
        <w:rPr>
          <w:rFonts w:ascii="Century Gothic" w:hAnsi="Century Gothic"/>
          <w:b/>
          <w:bCs/>
          <w:color w:val="538135" w:themeColor="accent6" w:themeShade="BF"/>
          <w:sz w:val="28"/>
          <w:szCs w:val="28"/>
          <w:u w:val="single"/>
        </w:rPr>
      </w:pPr>
      <w:r w:rsidRPr="005237F6">
        <w:rPr>
          <w:rFonts w:ascii="Century Gothic" w:hAnsi="Century Gothic"/>
          <w:b/>
          <w:bCs/>
          <w:color w:val="538135" w:themeColor="accent6" w:themeShade="BF"/>
          <w:sz w:val="28"/>
          <w:szCs w:val="28"/>
          <w:u w:val="single"/>
        </w:rPr>
        <w:t>DOCUMENT CONTROL</w:t>
      </w:r>
    </w:p>
    <w:tbl>
      <w:tblPr>
        <w:tblStyle w:val="GridTable1Light-Accent6"/>
        <w:tblW w:w="0" w:type="auto"/>
        <w:tblLook w:val="04A0" w:firstRow="1" w:lastRow="0" w:firstColumn="1" w:lastColumn="0" w:noHBand="0" w:noVBand="1"/>
      </w:tblPr>
      <w:tblGrid>
        <w:gridCol w:w="4588"/>
        <w:gridCol w:w="4428"/>
      </w:tblGrid>
      <w:tr w:rsidRPr="005237F6" w:rsidR="005237F6" w:rsidTr="51942332" w14:paraId="7D1444D4" w14:textId="77777777">
        <w:trPr>
          <w:cnfStyle w:val="100000000000" w:firstRow="1" w:lastRow="0" w:firstColumn="0" w:lastColumn="0" w:oddVBand="0" w:evenVBand="0" w:oddHBand="0" w:evenHBand="0" w:firstRowFirstColumn="0" w:firstRowLastColumn="0" w:lastRowFirstColumn="0" w:lastRowLastColumn="0"/>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3B797E7B" w14:textId="10A4C272">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Name of Policy/Procedure</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F13C9" w14:paraId="3EF5F712" w14:textId="52D5DD15">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sidRPr="51942332" w:rsidR="2DB13D3F">
              <w:rPr>
                <w:rFonts w:ascii="Century Gothic" w:hAnsi="Century Gothic"/>
                <w:color w:val="538135" w:themeColor="accent6" w:themeTint="FF" w:themeShade="BF"/>
                <w:sz w:val="24"/>
                <w:szCs w:val="24"/>
              </w:rPr>
              <w:t xml:space="preserve">Data </w:t>
            </w:r>
            <w:r w:rsidRPr="51942332" w:rsidR="66A8C897">
              <w:rPr>
                <w:rFonts w:ascii="Century Gothic" w:hAnsi="Century Gothic"/>
                <w:color w:val="538135" w:themeColor="accent6" w:themeTint="FF" w:themeShade="BF"/>
                <w:sz w:val="24"/>
                <w:szCs w:val="24"/>
              </w:rPr>
              <w:t>Retention</w:t>
            </w:r>
            <w:r w:rsidRPr="51942332" w:rsidR="2462941E">
              <w:rPr>
                <w:rFonts w:ascii="Century Gothic" w:hAnsi="Century Gothic"/>
                <w:color w:val="538135" w:themeColor="accent6" w:themeTint="FF" w:themeShade="BF"/>
                <w:sz w:val="24"/>
                <w:szCs w:val="24"/>
              </w:rPr>
              <w:t xml:space="preserve"> Policy</w:t>
            </w:r>
          </w:p>
        </w:tc>
      </w:tr>
      <w:tr w:rsidRPr="005237F6" w:rsidR="005237F6" w:rsidTr="51942332" w14:paraId="1026C19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0DA16A50" w14:textId="46C373E8">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Author</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F13C9" w14:paraId="047824C1" w14:textId="00DB1731">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Kim Crisp</w:t>
            </w:r>
          </w:p>
        </w:tc>
      </w:tr>
      <w:tr w:rsidRPr="005237F6" w:rsidR="005237F6" w:rsidTr="51942332" w14:paraId="65704B77"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39DE0158" w14:textId="24E4BB2F">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Version</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237F6" w14:paraId="14E662FD" w14:textId="77777777">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p>
        </w:tc>
      </w:tr>
      <w:tr w:rsidRPr="005237F6" w:rsidR="005237F6" w:rsidTr="51942332" w14:paraId="3B209EE0"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200BFFFB" w14:textId="7E9C9821">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Applicable to</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902491" w14:paraId="0767FB4E" w14:textId="4048CE18">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Great Wilbraham CE Primary Academy</w:t>
            </w:r>
          </w:p>
        </w:tc>
      </w:tr>
      <w:tr w:rsidRPr="005237F6" w:rsidR="005237F6" w:rsidTr="51942332" w14:paraId="44F10A75"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6D7BD269" w14:textId="32A33EDE">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Approved by:</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902491" w14:paraId="4243FA95" w14:textId="43C3301F">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LGB</w:t>
            </w:r>
          </w:p>
        </w:tc>
      </w:tr>
      <w:tr w:rsidRPr="005237F6" w:rsidR="005237F6" w:rsidTr="51942332" w14:paraId="5DFFD7E8"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6E2B0CA8" w14:textId="7C301147">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Approved on:</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5237F6" w14:paraId="0491874A" w14:textId="0B95D023">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p>
        </w:tc>
      </w:tr>
      <w:tr w:rsidRPr="005237F6" w:rsidR="005237F6" w:rsidTr="51942332" w14:paraId="25D2ED4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3B0AB7B2" w14:textId="2C11FDD4">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Review Cycle</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146AF4" w14:paraId="25360E65" w14:textId="764C1EDF">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Biennially</w:t>
            </w:r>
          </w:p>
        </w:tc>
      </w:tr>
      <w:tr w:rsidRPr="005237F6" w:rsidR="005237F6" w:rsidTr="51942332" w14:paraId="38B7237B"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27E61D5B" w14:textId="53060BAC">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Date of next review</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C5018F" w14:paraId="4200EDFF" w14:textId="22697313">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sidRPr="51942332" w:rsidR="13B7BB59">
              <w:rPr>
                <w:rFonts w:ascii="Century Gothic" w:hAnsi="Century Gothic"/>
                <w:color w:val="538135" w:themeColor="accent6" w:themeTint="FF" w:themeShade="BF"/>
                <w:sz w:val="24"/>
                <w:szCs w:val="24"/>
              </w:rPr>
              <w:t>Febr</w:t>
            </w:r>
            <w:r w:rsidRPr="51942332" w:rsidR="4673422F">
              <w:rPr>
                <w:rFonts w:ascii="Century Gothic" w:hAnsi="Century Gothic"/>
                <w:color w:val="538135" w:themeColor="accent6" w:themeTint="FF" w:themeShade="BF"/>
                <w:sz w:val="24"/>
                <w:szCs w:val="24"/>
              </w:rPr>
              <w:t>uary</w:t>
            </w:r>
            <w:r w:rsidRPr="51942332" w:rsidR="30D9CECE">
              <w:rPr>
                <w:rFonts w:ascii="Century Gothic" w:hAnsi="Century Gothic"/>
                <w:color w:val="538135" w:themeColor="accent6" w:themeTint="FF" w:themeShade="BF"/>
                <w:sz w:val="24"/>
                <w:szCs w:val="24"/>
              </w:rPr>
              <w:t xml:space="preserve"> 202</w:t>
            </w:r>
            <w:r w:rsidRPr="51942332" w:rsidR="4673422F">
              <w:rPr>
                <w:rFonts w:ascii="Century Gothic" w:hAnsi="Century Gothic"/>
                <w:color w:val="538135" w:themeColor="accent6" w:themeTint="FF" w:themeShade="BF"/>
                <w:sz w:val="24"/>
                <w:szCs w:val="24"/>
              </w:rPr>
              <w:t>7</w:t>
            </w:r>
          </w:p>
        </w:tc>
      </w:tr>
      <w:tr w:rsidRPr="005237F6" w:rsidR="005237F6" w:rsidTr="51942332" w14:paraId="58DD30A4" w14:textId="77777777">
        <w:trPr>
          <w:trHeight w:val="520"/>
        </w:trPr>
        <w:tc>
          <w:tcPr>
            <w:cnfStyle w:val="001000000000" w:firstRow="0" w:lastRow="0" w:firstColumn="1" w:lastColumn="0" w:oddVBand="0" w:evenVBand="0" w:oddHBand="0" w:evenHBand="0" w:firstRowFirstColumn="0" w:firstRowLastColumn="0" w:lastRowFirstColumn="0" w:lastRowLastColumn="0"/>
            <w:tcW w:w="5228" w:type="dxa"/>
            <w:tcMar/>
            <w:vAlign w:val="center"/>
          </w:tcPr>
          <w:p w:rsidRPr="005237F6" w:rsidR="005237F6" w:rsidP="005237F6" w:rsidRDefault="005237F6" w14:paraId="6C5A0A6F" w14:textId="220D7987">
            <w:pPr>
              <w:jc w:val="center"/>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Website Publication yes/no</w:t>
            </w:r>
          </w:p>
        </w:tc>
        <w:tc>
          <w:tcPr>
            <w:cnfStyle w:val="000000000000" w:firstRow="0" w:lastRow="0" w:firstColumn="0" w:lastColumn="0" w:oddVBand="0" w:evenVBand="0" w:oddHBand="0" w:evenHBand="0" w:firstRowFirstColumn="0" w:firstRowLastColumn="0" w:lastRowFirstColumn="0" w:lastRowLastColumn="0"/>
            <w:tcW w:w="5228" w:type="dxa"/>
            <w:tcMar/>
            <w:vAlign w:val="center"/>
          </w:tcPr>
          <w:p w:rsidRPr="005237F6" w:rsidR="005237F6" w:rsidP="005237F6" w:rsidRDefault="00902491" w14:paraId="554F28CD" w14:textId="4637D14B">
            <w:pPr>
              <w:jc w:val="center"/>
              <w:cnfStyle w:val="000000000000" w:firstRow="0" w:lastRow="0" w:firstColumn="0" w:lastColumn="0" w:oddVBand="0" w:evenVBand="0" w:oddHBand="0" w:evenHBand="0" w:firstRowFirstColumn="0" w:firstRowLastColumn="0" w:lastRowFirstColumn="0" w:lastRowLastColumn="0"/>
              <w:rPr>
                <w:rFonts w:ascii="Century Gothic" w:hAnsi="Century Gothic"/>
                <w:color w:val="538135" w:themeColor="accent6" w:themeShade="BF"/>
                <w:sz w:val="24"/>
                <w:szCs w:val="24"/>
              </w:rPr>
            </w:pPr>
            <w:r>
              <w:rPr>
                <w:rFonts w:ascii="Century Gothic" w:hAnsi="Century Gothic"/>
                <w:color w:val="538135" w:themeColor="accent6" w:themeShade="BF"/>
                <w:sz w:val="24"/>
                <w:szCs w:val="24"/>
              </w:rPr>
              <w:t>Yes</w:t>
            </w:r>
          </w:p>
        </w:tc>
      </w:tr>
    </w:tbl>
    <w:p w:rsidRPr="00A661DA" w:rsidR="00F94991" w:rsidP="00F94991" w:rsidRDefault="00F94991" w14:paraId="12340FBE" w14:textId="034D6C71">
      <w:pPr>
        <w:pStyle w:val="1bodycopy10pt"/>
        <w:rPr>
          <w:rFonts w:ascii="Century Gothic" w:hAnsi="Century Gothic" w:cs="Arial"/>
          <w:noProof/>
          <w:szCs w:val="20"/>
        </w:rPr>
      </w:pPr>
    </w:p>
    <w:p w:rsidR="00FC2A4B" w:rsidP="000D0E50" w:rsidRDefault="00FC2A4B" w14:paraId="2BD950D5" w14:textId="77777777">
      <w:pPr>
        <w:rPr>
          <w:rFonts w:eastAsia="Arial"/>
          <w:sz w:val="20"/>
          <w:szCs w:val="20"/>
          <w:lang w:eastAsia="en-GB"/>
        </w:rPr>
      </w:pPr>
    </w:p>
    <w:p w:rsidR="000D0E50" w:rsidP="000D0E50" w:rsidRDefault="000D0E50" w14:paraId="5667155E" w14:textId="799BF8F6">
      <w:pPr>
        <w:rPr>
          <w:rFonts w:eastAsia="Arial"/>
          <w:sz w:val="20"/>
          <w:szCs w:val="20"/>
          <w:lang w:eastAsia="en-GB"/>
        </w:rPr>
      </w:pPr>
    </w:p>
    <w:p w:rsidR="005F13C9" w:rsidP="005F13C9" w:rsidRDefault="005F13C9" w14:paraId="1CA22374" w14:textId="77777777">
      <w:pPr>
        <w:rPr>
          <w:rFonts w:ascii="Century Gothic" w:hAnsi="Century Gothic" w:eastAsia="Arial" w:cstheme="majorBidi"/>
          <w:b/>
          <w:bCs/>
          <w:color w:val="2F5496" w:themeColor="accent1" w:themeShade="BF"/>
          <w:u w:val="single"/>
          <w:lang w:eastAsia="en-GB"/>
        </w:rPr>
        <w:sectPr w:rsidR="005F13C9" w:rsidSect="00620FD7">
          <w:footerReference w:type="default" r:id="rId8"/>
          <w:headerReference w:type="first" r:id="rId9"/>
          <w:footerReference w:type="first" r:id="rId10"/>
          <w:pgSz w:w="11906" w:h="16838" w:orient="portrait"/>
          <w:pgMar w:top="1440" w:right="1440" w:bottom="1440" w:left="1440" w:header="708" w:footer="708" w:gutter="0"/>
          <w:cols w:space="708"/>
          <w:docGrid w:linePitch="360"/>
        </w:sectPr>
      </w:pPr>
    </w:p>
    <w:p w:rsidR="5C17254F" w:rsidP="51942332" w:rsidRDefault="5C17254F" w14:paraId="69AC0554" w14:textId="6AFD19C6">
      <w:pPr>
        <w:spacing w:before="0" w:beforeAutospacing="off" w:after="16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Data Retention Policy</w:t>
      </w:r>
    </w:p>
    <w:p w:rsidR="5C17254F" w:rsidP="51942332" w:rsidRDefault="5C17254F" w14:paraId="6A202E0D" w14:textId="0F4C4D99">
      <w:pPr>
        <w:spacing w:before="0" w:beforeAutospacing="off" w:after="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has a responsibility to </w:t>
      </w:r>
      <w:r w:rsidRPr="51942332" w:rsidR="5C17254F">
        <w:rPr>
          <w:rFonts w:ascii="Century Gothic" w:hAnsi="Century Gothic" w:eastAsia="Century Gothic" w:cs="Century Gothic"/>
          <w:noProof w:val="0"/>
          <w:sz w:val="20"/>
          <w:szCs w:val="20"/>
          <w:lang w:val="en-GB"/>
        </w:rPr>
        <w:t>maintain</w:t>
      </w:r>
      <w:r w:rsidRPr="51942332" w:rsidR="5C17254F">
        <w:rPr>
          <w:rFonts w:ascii="Century Gothic" w:hAnsi="Century Gothic" w:eastAsia="Century Gothic" w:cs="Century Gothic"/>
          <w:noProof w:val="0"/>
          <w:sz w:val="20"/>
          <w:szCs w:val="20"/>
          <w:lang w:val="en-GB"/>
        </w:rPr>
        <w:t xml:space="preserve"> its records and record keeping systems. When doing this,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will take account of the following factors: </w:t>
      </w:r>
    </w:p>
    <w:p w:rsidR="5C17254F" w:rsidP="51942332" w:rsidRDefault="5C17254F" w14:paraId="46451E7B" w14:textId="1C7691D4">
      <w:pPr>
        <w:pStyle w:val="ListParagraph"/>
        <w:numPr>
          <w:ilvl w:val="0"/>
          <w:numId w:val="85"/>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The most efficient and effective way of storing records and information;</w:t>
      </w:r>
    </w:p>
    <w:p w:rsidR="5C17254F" w:rsidP="51942332" w:rsidRDefault="5C17254F" w14:paraId="3296672A" w14:textId="727C9761">
      <w:pPr>
        <w:pStyle w:val="ListParagraph"/>
        <w:numPr>
          <w:ilvl w:val="0"/>
          <w:numId w:val="85"/>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The confidential nature of the records and information stored;</w:t>
      </w:r>
    </w:p>
    <w:p w:rsidR="5C17254F" w:rsidP="51942332" w:rsidRDefault="5C17254F" w14:paraId="689F818B" w14:textId="38B06309">
      <w:pPr>
        <w:pStyle w:val="ListParagraph"/>
        <w:numPr>
          <w:ilvl w:val="0"/>
          <w:numId w:val="85"/>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The security of the record systems used;</w:t>
      </w:r>
    </w:p>
    <w:p w:rsidR="5C17254F" w:rsidP="51942332" w:rsidRDefault="5C17254F" w14:paraId="4402D578" w14:textId="2F48B462">
      <w:pPr>
        <w:pStyle w:val="ListParagraph"/>
        <w:numPr>
          <w:ilvl w:val="0"/>
          <w:numId w:val="85"/>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Privacy and disclosure; and</w:t>
      </w:r>
    </w:p>
    <w:p w:rsidR="5C17254F" w:rsidP="51942332" w:rsidRDefault="5C17254F" w14:paraId="013B58EE" w14:textId="52B023F3">
      <w:pPr>
        <w:pStyle w:val="ListParagraph"/>
        <w:numPr>
          <w:ilvl w:val="0"/>
          <w:numId w:val="85"/>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Accessibility of records and </w:t>
      </w:r>
      <w:r w:rsidRPr="51942332" w:rsidR="5C17254F">
        <w:rPr>
          <w:rFonts w:ascii="Century Gothic" w:hAnsi="Century Gothic" w:eastAsia="Century Gothic" w:cs="Century Gothic"/>
          <w:noProof w:val="0"/>
          <w:sz w:val="20"/>
          <w:szCs w:val="20"/>
          <w:lang w:val="en-GB"/>
        </w:rPr>
        <w:t>record</w:t>
      </w:r>
      <w:r w:rsidRPr="51942332" w:rsidR="5C17254F">
        <w:rPr>
          <w:rFonts w:ascii="Century Gothic" w:hAnsi="Century Gothic" w:eastAsia="Century Gothic" w:cs="Century Gothic"/>
          <w:noProof w:val="0"/>
          <w:sz w:val="20"/>
          <w:szCs w:val="20"/>
          <w:lang w:val="en-GB"/>
        </w:rPr>
        <w:t xml:space="preserve"> keeping systems.</w:t>
      </w:r>
    </w:p>
    <w:p w:rsidR="5C17254F" w:rsidP="51942332" w:rsidRDefault="5C17254F" w14:paraId="466DEA41" w14:textId="79B5A9EB">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This policy does not form part of any employee's contract of employment and is not intended to have contractual effect. It does, however, reflect the </w:t>
      </w:r>
      <w:r w:rsidRPr="51942332" w:rsidR="5C17254F">
        <w:rPr>
          <w:rFonts w:ascii="Century Gothic" w:hAnsi="Century Gothic" w:eastAsia="Century Gothic" w:cs="Century Gothic"/>
          <w:noProof w:val="0"/>
          <w:sz w:val="20"/>
          <w:szCs w:val="20"/>
          <w:lang w:val="en-GB"/>
        </w:rPr>
        <w:t>School’s</w:t>
      </w:r>
      <w:r w:rsidRPr="51942332" w:rsidR="5C17254F">
        <w:rPr>
          <w:rFonts w:ascii="Century Gothic" w:hAnsi="Century Gothic" w:eastAsia="Century Gothic" w:cs="Century Gothic"/>
          <w:noProof w:val="0"/>
          <w:sz w:val="20"/>
          <w:szCs w:val="20"/>
          <w:lang w:val="en-GB"/>
        </w:rPr>
        <w:t xml:space="preserve"> current practice, the requirements of current legislation and best practice and guidance. It may be amended by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from time to time and any changes will be notified to employees within one month of the date on which the change is intended to take effect.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may also vary any parts of this procedure, including any time limits, as </w:t>
      </w:r>
      <w:r w:rsidRPr="51942332" w:rsidR="5C17254F">
        <w:rPr>
          <w:rFonts w:ascii="Century Gothic" w:hAnsi="Century Gothic" w:eastAsia="Century Gothic" w:cs="Century Gothic"/>
          <w:noProof w:val="0"/>
          <w:sz w:val="20"/>
          <w:szCs w:val="20"/>
          <w:lang w:val="en-GB"/>
        </w:rPr>
        <w:t>appropriate in</w:t>
      </w:r>
      <w:r w:rsidRPr="51942332" w:rsidR="5C17254F">
        <w:rPr>
          <w:rFonts w:ascii="Century Gothic" w:hAnsi="Century Gothic" w:eastAsia="Century Gothic" w:cs="Century Gothic"/>
          <w:noProof w:val="0"/>
          <w:sz w:val="20"/>
          <w:szCs w:val="20"/>
          <w:lang w:val="en-GB"/>
        </w:rPr>
        <w:t xml:space="preserve"> any case.</w:t>
      </w:r>
    </w:p>
    <w:p w:rsidR="5C17254F" w:rsidP="51942332" w:rsidRDefault="5C17254F" w14:paraId="600F340E" w14:textId="7E9B20FD">
      <w:pPr>
        <w:spacing w:before="0" w:beforeAutospacing="off" w:after="16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Data Protection</w:t>
      </w:r>
    </w:p>
    <w:p w:rsidR="5C17254F" w:rsidP="51942332" w:rsidRDefault="5C17254F" w14:paraId="40BE2393" w14:textId="27D7BC04">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This policy sets out how long employment-related and pupil data will normally be held by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and when that information will be confidentially destroyed in compliance with the terms of the UK General Data Protection Regulation (UK GDPR) and the Freedom of Information Act 2000. </w:t>
      </w:r>
    </w:p>
    <w:p w:rsidR="5C17254F" w:rsidP="51942332" w:rsidRDefault="5C17254F" w14:paraId="261FF29F" w14:textId="0054FA12">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Data will be stored and processed to allow for the efficient operation of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The School’s Data Protection Policy outlines its duties and obligations under the UK GDPR.</w:t>
      </w:r>
    </w:p>
    <w:p w:rsidR="5C17254F" w:rsidP="51942332" w:rsidRDefault="5C17254F" w14:paraId="69C3C796" w14:textId="5C56DB7F">
      <w:pPr>
        <w:spacing w:before="0" w:beforeAutospacing="off" w:after="16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Retention Schedule</w:t>
      </w:r>
    </w:p>
    <w:p w:rsidR="5C17254F" w:rsidP="51942332" w:rsidRDefault="5C17254F" w14:paraId="62355EA3" w14:textId="5E41BC86">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Information (hard copy and electronic) will be </w:t>
      </w:r>
      <w:r w:rsidRPr="51942332" w:rsidR="5C17254F">
        <w:rPr>
          <w:rFonts w:ascii="Century Gothic" w:hAnsi="Century Gothic" w:eastAsia="Century Gothic" w:cs="Century Gothic"/>
          <w:noProof w:val="0"/>
          <w:sz w:val="20"/>
          <w:szCs w:val="20"/>
          <w:lang w:val="en-GB"/>
        </w:rPr>
        <w:t>retained</w:t>
      </w:r>
      <w:r w:rsidRPr="51942332" w:rsidR="5C17254F">
        <w:rPr>
          <w:rFonts w:ascii="Century Gothic" w:hAnsi="Century Gothic" w:eastAsia="Century Gothic" w:cs="Century Gothic"/>
          <w:noProof w:val="0"/>
          <w:sz w:val="20"/>
          <w:szCs w:val="20"/>
          <w:lang w:val="en-GB"/>
        </w:rPr>
        <w:t xml:space="preserve"> for at least the period specified in the attached retention schedule. When managing records,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will adhere to the standard retention times listed within that schedule. </w:t>
      </w:r>
    </w:p>
    <w:p w:rsidR="5C17254F" w:rsidP="51942332" w:rsidRDefault="5C17254F" w14:paraId="33DE7274" w14:textId="628DD8B8">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The retention schedule refers to all records regardless of the media (e.g., paper, electronic, photographic etc) in/on which they are stored. All records will be regularly </w:t>
      </w:r>
      <w:r w:rsidRPr="51942332" w:rsidR="5C17254F">
        <w:rPr>
          <w:rFonts w:ascii="Century Gothic" w:hAnsi="Century Gothic" w:eastAsia="Century Gothic" w:cs="Century Gothic"/>
          <w:noProof w:val="0"/>
          <w:sz w:val="20"/>
          <w:szCs w:val="20"/>
          <w:lang w:val="en-GB"/>
        </w:rPr>
        <w:t>monitored</w:t>
      </w:r>
      <w:r w:rsidRPr="51942332" w:rsidR="5C17254F">
        <w:rPr>
          <w:rFonts w:ascii="Century Gothic" w:hAnsi="Century Gothic" w:eastAsia="Century Gothic" w:cs="Century Gothic"/>
          <w:noProof w:val="0"/>
          <w:sz w:val="20"/>
          <w:szCs w:val="20"/>
          <w:lang w:val="en-GB"/>
        </w:rPr>
        <w:t xml:space="preserve"> by </w:t>
      </w:r>
      <w:r w:rsidRPr="51942332" w:rsidR="5C0100D0">
        <w:rPr>
          <w:rFonts w:ascii="Century Gothic" w:hAnsi="Century Gothic" w:eastAsia="Century Gothic" w:cs="Century Gothic"/>
          <w:noProof w:val="0"/>
          <w:sz w:val="20"/>
          <w:szCs w:val="20"/>
          <w:lang w:val="en-GB"/>
        </w:rPr>
        <w:t>the Headteacher</w:t>
      </w:r>
      <w:r w:rsidRPr="51942332" w:rsidR="5C17254F">
        <w:rPr>
          <w:rFonts w:ascii="Century Gothic" w:hAnsi="Century Gothic" w:eastAsia="Century Gothic" w:cs="Century Gothic"/>
          <w:noProof w:val="0"/>
          <w:sz w:val="20"/>
          <w:szCs w:val="20"/>
          <w:lang w:val="en-GB"/>
        </w:rPr>
        <w:t>.</w:t>
      </w:r>
    </w:p>
    <w:p w:rsidR="5C17254F" w:rsidP="51942332" w:rsidRDefault="5C17254F" w14:paraId="03EA8225" w14:textId="11957EE5">
      <w:pPr>
        <w:spacing w:before="0" w:beforeAutospacing="off" w:after="16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Destruction of Records</w:t>
      </w:r>
    </w:p>
    <w:p w:rsidR="5C17254F" w:rsidP="51942332" w:rsidRDefault="5C17254F" w14:paraId="6E07869F" w14:textId="041BEAAF">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The schedule is a </w:t>
      </w:r>
      <w:r w:rsidRPr="51942332" w:rsidR="5C17254F">
        <w:rPr>
          <w:rFonts w:ascii="Century Gothic" w:hAnsi="Century Gothic" w:eastAsia="Century Gothic" w:cs="Century Gothic"/>
          <w:noProof w:val="0"/>
          <w:sz w:val="20"/>
          <w:szCs w:val="20"/>
          <w:lang w:val="en-GB"/>
        </w:rPr>
        <w:t>relatively lengthy</w:t>
      </w:r>
      <w:r w:rsidRPr="51942332" w:rsidR="5C17254F">
        <w:rPr>
          <w:rFonts w:ascii="Century Gothic" w:hAnsi="Century Gothic" w:eastAsia="Century Gothic" w:cs="Century Gothic"/>
          <w:noProof w:val="0"/>
          <w:sz w:val="20"/>
          <w:szCs w:val="20"/>
          <w:lang w:val="en-GB"/>
        </w:rPr>
        <w:t xml:space="preserve"> document listing the many types of records used by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and the applicable retention periods for each record type. The retention periods are based on business needs and legal requirements.</w:t>
      </w:r>
    </w:p>
    <w:p w:rsidR="5C17254F" w:rsidP="51942332" w:rsidRDefault="5C17254F" w14:paraId="40254322" w14:textId="4B1DB1A6">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Where records have been </w:t>
      </w:r>
      <w:r w:rsidRPr="51942332" w:rsidR="5C17254F">
        <w:rPr>
          <w:rFonts w:ascii="Century Gothic" w:hAnsi="Century Gothic" w:eastAsia="Century Gothic" w:cs="Century Gothic"/>
          <w:noProof w:val="0"/>
          <w:sz w:val="20"/>
          <w:szCs w:val="20"/>
          <w:lang w:val="en-GB"/>
        </w:rPr>
        <w:t>identified</w:t>
      </w:r>
      <w:r w:rsidRPr="51942332" w:rsidR="5C17254F">
        <w:rPr>
          <w:rFonts w:ascii="Century Gothic" w:hAnsi="Century Gothic" w:eastAsia="Century Gothic" w:cs="Century Gothic"/>
          <w:noProof w:val="0"/>
          <w:sz w:val="20"/>
          <w:szCs w:val="20"/>
          <w:lang w:val="en-GB"/>
        </w:rPr>
        <w:t xml:space="preserve"> for destruction, they should be disposed of in </w:t>
      </w:r>
      <w:r w:rsidRPr="51942332" w:rsidR="5C17254F">
        <w:rPr>
          <w:rFonts w:ascii="Century Gothic" w:hAnsi="Century Gothic" w:eastAsia="Century Gothic" w:cs="Century Gothic"/>
          <w:noProof w:val="0"/>
          <w:sz w:val="20"/>
          <w:szCs w:val="20"/>
          <w:lang w:val="en-GB"/>
        </w:rPr>
        <w:t>an appropriate way</w:t>
      </w:r>
      <w:r w:rsidRPr="51942332" w:rsidR="5C17254F">
        <w:rPr>
          <w:rFonts w:ascii="Century Gothic" w:hAnsi="Century Gothic" w:eastAsia="Century Gothic" w:cs="Century Gothic"/>
          <w:noProof w:val="0"/>
          <w:sz w:val="20"/>
          <w:szCs w:val="20"/>
          <w:lang w:val="en-GB"/>
        </w:rPr>
        <w:t xml:space="preserve">. All information must be reviewed before destruction to </w:t>
      </w:r>
      <w:r w:rsidRPr="51942332" w:rsidR="5C17254F">
        <w:rPr>
          <w:rFonts w:ascii="Century Gothic" w:hAnsi="Century Gothic" w:eastAsia="Century Gothic" w:cs="Century Gothic"/>
          <w:noProof w:val="0"/>
          <w:sz w:val="20"/>
          <w:szCs w:val="20"/>
          <w:lang w:val="en-GB"/>
        </w:rPr>
        <w:t>determine</w:t>
      </w:r>
      <w:r w:rsidRPr="51942332" w:rsidR="5C17254F">
        <w:rPr>
          <w:rFonts w:ascii="Century Gothic" w:hAnsi="Century Gothic" w:eastAsia="Century Gothic" w:cs="Century Gothic"/>
          <w:noProof w:val="0"/>
          <w:sz w:val="20"/>
          <w:szCs w:val="20"/>
          <w:lang w:val="en-GB"/>
        </w:rPr>
        <w:t xml:space="preserve"> whether there are special factors that mean destruction should be delayed, such as potential litigation, </w:t>
      </w:r>
      <w:r w:rsidRPr="51942332" w:rsidR="5C17254F">
        <w:rPr>
          <w:rFonts w:ascii="Century Gothic" w:hAnsi="Century Gothic" w:eastAsia="Century Gothic" w:cs="Century Gothic"/>
          <w:noProof w:val="0"/>
          <w:sz w:val="20"/>
          <w:szCs w:val="20"/>
          <w:lang w:val="en-GB"/>
        </w:rPr>
        <w:t>complaints</w:t>
      </w:r>
      <w:r w:rsidRPr="51942332" w:rsidR="5C17254F">
        <w:rPr>
          <w:rFonts w:ascii="Century Gothic" w:hAnsi="Century Gothic" w:eastAsia="Century Gothic" w:cs="Century Gothic"/>
          <w:noProof w:val="0"/>
          <w:sz w:val="20"/>
          <w:szCs w:val="20"/>
          <w:lang w:val="en-GB"/>
        </w:rPr>
        <w:t xml:space="preserve"> or grievances.</w:t>
      </w:r>
    </w:p>
    <w:p w:rsidR="5C17254F" w:rsidP="51942332" w:rsidRDefault="5C17254F" w14:paraId="5B0BC0B4" w14:textId="225005D4">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All paper records </w:t>
      </w:r>
      <w:r w:rsidRPr="51942332" w:rsidR="5C17254F">
        <w:rPr>
          <w:rFonts w:ascii="Century Gothic" w:hAnsi="Century Gothic" w:eastAsia="Century Gothic" w:cs="Century Gothic"/>
          <w:noProof w:val="0"/>
          <w:sz w:val="20"/>
          <w:szCs w:val="20"/>
          <w:lang w:val="en-GB"/>
        </w:rPr>
        <w:t>containing</w:t>
      </w:r>
      <w:r w:rsidRPr="51942332" w:rsidR="5C17254F">
        <w:rPr>
          <w:rFonts w:ascii="Century Gothic" w:hAnsi="Century Gothic" w:eastAsia="Century Gothic" w:cs="Century Gothic"/>
          <w:noProof w:val="0"/>
          <w:sz w:val="20"/>
          <w:szCs w:val="20"/>
          <w:lang w:val="en-GB"/>
        </w:rPr>
        <w:t xml:space="preserve"> personal information or sensitive policy information should be shredded before disposal where possible. All other paper records should be disposed of by </w:t>
      </w:r>
      <w:r w:rsidRPr="51942332" w:rsidR="5C17254F">
        <w:rPr>
          <w:rFonts w:ascii="Century Gothic" w:hAnsi="Century Gothic" w:eastAsia="Century Gothic" w:cs="Century Gothic"/>
          <w:noProof w:val="0"/>
          <w:sz w:val="20"/>
          <w:szCs w:val="20"/>
          <w:lang w:val="en-GB"/>
        </w:rPr>
        <w:t>an appropriate wastepaper</w:t>
      </w:r>
      <w:r w:rsidRPr="51942332" w:rsidR="5C17254F">
        <w:rPr>
          <w:rFonts w:ascii="Century Gothic" w:hAnsi="Century Gothic" w:eastAsia="Century Gothic" w:cs="Century Gothic"/>
          <w:noProof w:val="0"/>
          <w:sz w:val="20"/>
          <w:szCs w:val="20"/>
          <w:lang w:val="en-GB"/>
        </w:rPr>
        <w:t xml:space="preserve"> merchant. All electronic information will be </w:t>
      </w:r>
      <w:r w:rsidRPr="51942332" w:rsidR="5C17254F">
        <w:rPr>
          <w:rFonts w:ascii="Century Gothic" w:hAnsi="Century Gothic" w:eastAsia="Century Gothic" w:cs="Century Gothic"/>
          <w:noProof w:val="0"/>
          <w:sz w:val="20"/>
          <w:szCs w:val="20"/>
          <w:lang w:val="en-GB"/>
        </w:rPr>
        <w:t>deleted</w:t>
      </w:r>
      <w:r w:rsidRPr="51942332" w:rsidR="5C17254F">
        <w:rPr>
          <w:rFonts w:ascii="Century Gothic" w:hAnsi="Century Gothic" w:eastAsia="Century Gothic" w:cs="Century Gothic"/>
          <w:noProof w:val="0"/>
          <w:sz w:val="20"/>
          <w:szCs w:val="20"/>
          <w:lang w:val="en-GB"/>
        </w:rPr>
        <w:t xml:space="preserve">. </w:t>
      </w:r>
    </w:p>
    <w:p w:rsidR="5C17254F" w:rsidP="51942332" w:rsidRDefault="5C17254F" w14:paraId="6A7AC25E" w14:textId="2A95EDFA">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maintains a database of records which have been </w:t>
      </w:r>
      <w:r w:rsidRPr="51942332" w:rsidR="096EDE8E">
        <w:rPr>
          <w:rFonts w:ascii="Century Gothic" w:hAnsi="Century Gothic" w:eastAsia="Century Gothic" w:cs="Century Gothic"/>
          <w:noProof w:val="0"/>
          <w:sz w:val="20"/>
          <w:szCs w:val="20"/>
          <w:lang w:val="en-GB"/>
        </w:rPr>
        <w:t xml:space="preserve">bulk </w:t>
      </w:r>
      <w:r w:rsidRPr="51942332" w:rsidR="5C17254F">
        <w:rPr>
          <w:rFonts w:ascii="Century Gothic" w:hAnsi="Century Gothic" w:eastAsia="Century Gothic" w:cs="Century Gothic"/>
          <w:noProof w:val="0"/>
          <w:sz w:val="20"/>
          <w:szCs w:val="20"/>
          <w:lang w:val="en-GB"/>
        </w:rPr>
        <w:t xml:space="preserve">destroyed and who authorised their destruction. When destroying documents, the </w:t>
      </w:r>
      <w:r w:rsidRPr="51942332" w:rsidR="5C17254F">
        <w:rPr>
          <w:rFonts w:ascii="Century Gothic" w:hAnsi="Century Gothic" w:eastAsia="Century Gothic" w:cs="Century Gothic"/>
          <w:noProof w:val="0"/>
          <w:sz w:val="20"/>
          <w:szCs w:val="20"/>
          <w:lang w:val="en-GB"/>
        </w:rPr>
        <w:t>appropriate staff</w:t>
      </w:r>
      <w:r w:rsidRPr="51942332" w:rsidR="5C17254F">
        <w:rPr>
          <w:rFonts w:ascii="Century Gothic" w:hAnsi="Century Gothic" w:eastAsia="Century Gothic" w:cs="Century Gothic"/>
          <w:noProof w:val="0"/>
          <w:sz w:val="20"/>
          <w:szCs w:val="20"/>
          <w:lang w:val="en-GB"/>
        </w:rPr>
        <w:t xml:space="preserve"> member should record in this list the following: -</w:t>
      </w:r>
    </w:p>
    <w:p w:rsidR="5C17254F" w:rsidP="51942332" w:rsidRDefault="5C17254F" w14:paraId="27E5338C" w14:textId="7666D751">
      <w:pPr>
        <w:pStyle w:val="ListParagraph"/>
        <w:numPr>
          <w:ilvl w:val="0"/>
          <w:numId w:val="86"/>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File reference (or </w:t>
      </w:r>
      <w:r w:rsidRPr="51942332" w:rsidR="5C17254F">
        <w:rPr>
          <w:rFonts w:ascii="Century Gothic" w:hAnsi="Century Gothic" w:eastAsia="Century Gothic" w:cs="Century Gothic"/>
          <w:noProof w:val="0"/>
          <w:sz w:val="20"/>
          <w:szCs w:val="20"/>
          <w:lang w:val="en-GB"/>
        </w:rPr>
        <w:t>other</w:t>
      </w:r>
      <w:r w:rsidRPr="51942332" w:rsidR="5C17254F">
        <w:rPr>
          <w:rFonts w:ascii="Century Gothic" w:hAnsi="Century Gothic" w:eastAsia="Century Gothic" w:cs="Century Gothic"/>
          <w:noProof w:val="0"/>
          <w:sz w:val="20"/>
          <w:szCs w:val="20"/>
          <w:lang w:val="en-GB"/>
        </w:rPr>
        <w:t xml:space="preserve"> unique identifier);</w:t>
      </w:r>
    </w:p>
    <w:p w:rsidR="5C17254F" w:rsidP="51942332" w:rsidRDefault="5C17254F" w14:paraId="0C545428" w14:textId="281FF158">
      <w:pPr>
        <w:pStyle w:val="ListParagraph"/>
        <w:numPr>
          <w:ilvl w:val="0"/>
          <w:numId w:val="86"/>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File title/description;</w:t>
      </w:r>
    </w:p>
    <w:p w:rsidR="5C17254F" w:rsidP="51942332" w:rsidRDefault="5C17254F" w14:paraId="14CACED3" w14:textId="37EDEF35">
      <w:pPr>
        <w:pStyle w:val="ListParagraph"/>
        <w:numPr>
          <w:ilvl w:val="0"/>
          <w:numId w:val="86"/>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Number of files; </w:t>
      </w:r>
    </w:p>
    <w:p w:rsidR="5C17254F" w:rsidP="51942332" w:rsidRDefault="5C17254F" w14:paraId="7A60C39E" w14:textId="65938C62">
      <w:pPr>
        <w:pStyle w:val="ListParagraph"/>
        <w:numPr>
          <w:ilvl w:val="0"/>
          <w:numId w:val="86"/>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Name of the authorising officer; </w:t>
      </w:r>
    </w:p>
    <w:p w:rsidR="5C17254F" w:rsidP="51942332" w:rsidRDefault="5C17254F" w14:paraId="0020708E" w14:textId="71CD5C2B">
      <w:pPr>
        <w:pStyle w:val="ListParagraph"/>
        <w:numPr>
          <w:ilvl w:val="0"/>
          <w:numId w:val="86"/>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Date destroyed or </w:t>
      </w:r>
      <w:r w:rsidRPr="51942332" w:rsidR="5C17254F">
        <w:rPr>
          <w:rFonts w:ascii="Century Gothic" w:hAnsi="Century Gothic" w:eastAsia="Century Gothic" w:cs="Century Gothic"/>
          <w:noProof w:val="0"/>
          <w:sz w:val="20"/>
          <w:szCs w:val="20"/>
          <w:lang w:val="en-GB"/>
        </w:rPr>
        <w:t>deleted</w:t>
      </w:r>
      <w:r w:rsidRPr="51942332" w:rsidR="5C17254F">
        <w:rPr>
          <w:rFonts w:ascii="Century Gothic" w:hAnsi="Century Gothic" w:eastAsia="Century Gothic" w:cs="Century Gothic"/>
          <w:noProof w:val="0"/>
          <w:sz w:val="20"/>
          <w:szCs w:val="20"/>
          <w:lang w:val="en-GB"/>
        </w:rPr>
        <w:t xml:space="preserve"> from system; and</w:t>
      </w:r>
    </w:p>
    <w:p w:rsidR="5C17254F" w:rsidP="51942332" w:rsidRDefault="5C17254F" w14:paraId="17250AA4" w14:textId="68FF6930">
      <w:pPr>
        <w:pStyle w:val="ListParagraph"/>
        <w:numPr>
          <w:ilvl w:val="0"/>
          <w:numId w:val="86"/>
        </w:numPr>
        <w:spacing w:before="0" w:beforeAutospacing="off" w:after="0" w:afterAutospacing="off" w:line="360" w:lineRule="auto"/>
        <w:ind w:left="720" w:right="0" w:hanging="360"/>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Person(s) who undertook destruction.</w:t>
      </w:r>
    </w:p>
    <w:p w:rsidR="5C17254F" w:rsidP="51942332" w:rsidRDefault="5C17254F" w14:paraId="130085FB" w14:textId="4A9F2323">
      <w:pPr>
        <w:spacing w:before="0" w:beforeAutospacing="off" w:after="4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strike w:val="0"/>
          <w:dstrike w:val="0"/>
          <w:noProof w:val="0"/>
          <w:color w:val="000000" w:themeColor="text1" w:themeTint="FF" w:themeShade="FF"/>
          <w:sz w:val="20"/>
          <w:szCs w:val="20"/>
          <w:u w:val="none"/>
          <w:lang w:val="en-GB"/>
        </w:rPr>
        <w:t xml:space="preserve"> </w:t>
      </w:r>
    </w:p>
    <w:p w:rsidR="5C17254F" w:rsidP="51942332" w:rsidRDefault="5C17254F" w14:paraId="709D6016" w14:textId="4831BE7E">
      <w:pPr>
        <w:spacing w:before="0" w:beforeAutospacing="off" w:after="16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Retention of Safeguarding Records</w:t>
      </w:r>
    </w:p>
    <w:p w:rsidR="5C17254F" w:rsidP="51942332" w:rsidRDefault="5C17254F" w14:paraId="2E1C4555" w14:textId="44EF90B9">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Any allegations made that are found to be malicious must not be part of the personnel records. </w:t>
      </w:r>
    </w:p>
    <w:p w:rsidR="5C17254F" w:rsidP="51942332" w:rsidRDefault="5C17254F" w14:paraId="42C0305F" w14:textId="0F11A68A">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For any other allegations made,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must keep a comprehensive summary of the allegation made, details of how the investigation was </w:t>
      </w:r>
      <w:r w:rsidRPr="51942332" w:rsidR="5C17254F">
        <w:rPr>
          <w:rFonts w:ascii="Century Gothic" w:hAnsi="Century Gothic" w:eastAsia="Century Gothic" w:cs="Century Gothic"/>
          <w:noProof w:val="0"/>
          <w:sz w:val="20"/>
          <w:szCs w:val="20"/>
          <w:lang w:val="en-GB"/>
        </w:rPr>
        <w:t>looked into</w:t>
      </w:r>
      <w:r w:rsidRPr="51942332" w:rsidR="5C17254F">
        <w:rPr>
          <w:rFonts w:ascii="Century Gothic" w:hAnsi="Century Gothic" w:eastAsia="Century Gothic" w:cs="Century Gothic"/>
          <w:noProof w:val="0"/>
          <w:sz w:val="20"/>
          <w:szCs w:val="20"/>
          <w:lang w:val="en-GB"/>
        </w:rPr>
        <w:t xml:space="preserve"> and resolved and any decisions reached. This should be kept on the personnel files of the accused. </w:t>
      </w:r>
    </w:p>
    <w:p w:rsidR="5C17254F" w:rsidP="51942332" w:rsidRDefault="5C17254F" w14:paraId="634C6E6D" w14:textId="1FE05314">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Any allegations made of sexual abuse should be preserved by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for the term of an inquiry by the Independent Inquiry into Child Sexual </w:t>
      </w:r>
      <w:r w:rsidRPr="51942332" w:rsidR="5C17254F">
        <w:rPr>
          <w:rFonts w:ascii="Century Gothic" w:hAnsi="Century Gothic" w:eastAsia="Century Gothic" w:cs="Century Gothic"/>
          <w:noProof w:val="0"/>
          <w:sz w:val="20"/>
          <w:szCs w:val="20"/>
          <w:lang w:val="en-GB"/>
        </w:rPr>
        <w:t>Abuse..</w:t>
      </w:r>
      <w:r w:rsidRPr="51942332" w:rsidR="5C17254F">
        <w:rPr>
          <w:rFonts w:ascii="Century Gothic" w:hAnsi="Century Gothic" w:eastAsia="Century Gothic" w:cs="Century Gothic"/>
          <w:noProof w:val="0"/>
          <w:sz w:val="20"/>
          <w:szCs w:val="20"/>
          <w:lang w:val="en-GB"/>
        </w:rPr>
        <w:t xml:space="preserve">  All other records (for example, the personnel file of the accused) should be retained until the accused has reached normal pension age or for a period of 10 years from the date of the allegation if that is longer. In 2022 the Independent Inquiry into Child Sexual Abuse (IICSA) concluded and published their final report, leaving a recommendation that all records relating to child sexual abuse should be retained for a period of 75 years. </w:t>
      </w:r>
    </w:p>
    <w:p w:rsidR="5C17254F" w:rsidP="51942332" w:rsidRDefault="5C17254F" w14:paraId="4E47E860" w14:textId="2B9B717C">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The ICO has not currently produced guidance or frameworks </w:t>
      </w:r>
      <w:r w:rsidRPr="51942332" w:rsidR="5C17254F">
        <w:rPr>
          <w:rFonts w:ascii="Century Gothic" w:hAnsi="Century Gothic" w:eastAsia="Century Gothic" w:cs="Century Gothic"/>
          <w:noProof w:val="0"/>
          <w:sz w:val="20"/>
          <w:szCs w:val="20"/>
          <w:lang w:val="en-GB"/>
        </w:rPr>
        <w:t>regarding</w:t>
      </w:r>
      <w:r w:rsidRPr="51942332" w:rsidR="5C17254F">
        <w:rPr>
          <w:rFonts w:ascii="Century Gothic" w:hAnsi="Century Gothic" w:eastAsia="Century Gothic" w:cs="Century Gothic"/>
          <w:noProof w:val="0"/>
          <w:sz w:val="20"/>
          <w:szCs w:val="20"/>
          <w:lang w:val="en-GB"/>
        </w:rPr>
        <w:t xml:space="preserve"> retention as recommended by the inquiry. Until this has been produced, records will still be </w:t>
      </w:r>
      <w:r w:rsidRPr="51942332" w:rsidR="5C17254F">
        <w:rPr>
          <w:rFonts w:ascii="Century Gothic" w:hAnsi="Century Gothic" w:eastAsia="Century Gothic" w:cs="Century Gothic"/>
          <w:noProof w:val="0"/>
          <w:sz w:val="20"/>
          <w:szCs w:val="20"/>
          <w:lang w:val="en-GB"/>
        </w:rPr>
        <w:t>retained</w:t>
      </w:r>
      <w:r w:rsidRPr="51942332" w:rsidR="5C17254F">
        <w:rPr>
          <w:rFonts w:ascii="Century Gothic" w:hAnsi="Century Gothic" w:eastAsia="Century Gothic" w:cs="Century Gothic"/>
          <w:noProof w:val="0"/>
          <w:sz w:val="20"/>
          <w:szCs w:val="20"/>
          <w:lang w:val="en-GB"/>
        </w:rPr>
        <w:t xml:space="preserve"> for a prolonged period as recommended initially by IISCA </w:t>
      </w:r>
      <w:r w:rsidRPr="51942332" w:rsidR="5C17254F">
        <w:rPr>
          <w:rFonts w:ascii="Century Gothic" w:hAnsi="Century Gothic" w:eastAsia="Century Gothic" w:cs="Century Gothic"/>
          <w:noProof w:val="0"/>
          <w:sz w:val="20"/>
          <w:szCs w:val="20"/>
          <w:lang w:val="en-GB"/>
        </w:rPr>
        <w:t>in order to</w:t>
      </w:r>
      <w:r w:rsidRPr="51942332" w:rsidR="5C17254F">
        <w:rPr>
          <w:rFonts w:ascii="Century Gothic" w:hAnsi="Century Gothic" w:eastAsia="Century Gothic" w:cs="Century Gothic"/>
          <w:noProof w:val="0"/>
          <w:sz w:val="20"/>
          <w:szCs w:val="20"/>
          <w:lang w:val="en-GB"/>
        </w:rPr>
        <w:t xml:space="preserve"> </w:t>
      </w:r>
      <w:r w:rsidRPr="51942332" w:rsidR="5C17254F">
        <w:rPr>
          <w:rFonts w:ascii="Century Gothic" w:hAnsi="Century Gothic" w:eastAsia="Century Gothic" w:cs="Century Gothic"/>
          <w:noProof w:val="0"/>
          <w:sz w:val="20"/>
          <w:szCs w:val="20"/>
          <w:lang w:val="en-GB"/>
        </w:rPr>
        <w:t>fulfull</w:t>
      </w:r>
      <w:r w:rsidRPr="51942332" w:rsidR="5C17254F">
        <w:rPr>
          <w:rFonts w:ascii="Century Gothic" w:hAnsi="Century Gothic" w:eastAsia="Century Gothic" w:cs="Century Gothic"/>
          <w:noProof w:val="0"/>
          <w:sz w:val="20"/>
          <w:szCs w:val="20"/>
          <w:lang w:val="en-GB"/>
        </w:rPr>
        <w:t xml:space="preserve"> potential legal duties that a school may have in relation to the inquiry or any further guidance. </w:t>
      </w:r>
    </w:p>
    <w:p w:rsidR="5C17254F" w:rsidP="51942332" w:rsidRDefault="5C17254F" w14:paraId="2803F3DF" w14:textId="1CFF9E78">
      <w:pPr>
        <w:spacing w:before="0" w:beforeAutospacing="off" w:after="160" w:afterAutospacing="off" w:line="360" w:lineRule="auto"/>
        <w:jc w:val="both"/>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Transferring Information to Other Media</w:t>
      </w:r>
    </w:p>
    <w:p w:rsidR="5C17254F" w:rsidP="51942332" w:rsidRDefault="5C17254F" w14:paraId="595E7488" w14:textId="4E8B5951">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Where lengthy retention periods have been </w:t>
      </w:r>
      <w:r w:rsidRPr="51942332" w:rsidR="5C17254F">
        <w:rPr>
          <w:rFonts w:ascii="Century Gothic" w:hAnsi="Century Gothic" w:eastAsia="Century Gothic" w:cs="Century Gothic"/>
          <w:noProof w:val="0"/>
          <w:sz w:val="20"/>
          <w:szCs w:val="20"/>
          <w:lang w:val="en-GB"/>
        </w:rPr>
        <w:t>allocated</w:t>
      </w:r>
      <w:r w:rsidRPr="51942332" w:rsidR="5C17254F">
        <w:rPr>
          <w:rFonts w:ascii="Century Gothic" w:hAnsi="Century Gothic" w:eastAsia="Century Gothic" w:cs="Century Gothic"/>
          <w:noProof w:val="0"/>
          <w:sz w:val="20"/>
          <w:szCs w:val="20"/>
          <w:lang w:val="en-GB"/>
        </w:rPr>
        <w:t xml:space="preserve"> to records, members of staff may wish to consider converting paper records to other media such as digital media or virtual storage centres (such as cloud storage). The lifespan of the media and the ability to migrate data where necessary should always be considered.</w:t>
      </w:r>
    </w:p>
    <w:p w:rsidR="5C17254F" w:rsidP="51942332" w:rsidRDefault="5C17254F" w14:paraId="4B48253F" w14:textId="0D6B272F">
      <w:pPr>
        <w:spacing w:before="0" w:beforeAutospacing="off" w:after="160" w:afterAutospacing="off" w:line="360" w:lineRule="auto"/>
        <w:rPr>
          <w:rFonts w:ascii="Century Gothic" w:hAnsi="Century Gothic" w:eastAsia="Century Gothic" w:cs="Century Gothic"/>
          <w:b w:val="1"/>
          <w:bCs w:val="1"/>
          <w:noProof w:val="0"/>
          <w:color w:val="auto"/>
          <w:sz w:val="20"/>
          <w:szCs w:val="20"/>
          <w:u w:val="single"/>
          <w:lang w:val="en-GB"/>
        </w:rPr>
      </w:pPr>
      <w:r w:rsidRPr="51942332" w:rsidR="5C17254F">
        <w:rPr>
          <w:rFonts w:ascii="Century Gothic" w:hAnsi="Century Gothic" w:eastAsia="Century Gothic" w:cs="Century Gothic"/>
          <w:b w:val="1"/>
          <w:bCs w:val="1"/>
          <w:noProof w:val="0"/>
          <w:color w:val="auto"/>
          <w:sz w:val="20"/>
          <w:szCs w:val="20"/>
          <w:u w:val="single"/>
          <w:lang w:val="en-GB"/>
        </w:rPr>
        <w:t>Transferring Information to Another School</w:t>
      </w:r>
    </w:p>
    <w:p w:rsidR="5C17254F" w:rsidP="51942332" w:rsidRDefault="5C17254F" w14:paraId="2A9F331F" w14:textId="54B72332">
      <w:pPr>
        <w:spacing w:before="0" w:beforeAutospacing="off" w:after="160" w:afterAutospacing="off" w:line="360" w:lineRule="auto"/>
        <w:jc w:val="both"/>
        <w:rPr>
          <w:rFonts w:ascii="Century Gothic" w:hAnsi="Century Gothic" w:eastAsia="Century Gothic" w:cs="Century Gothic"/>
          <w:noProof w:val="0"/>
          <w:color w:val="auto"/>
          <w:sz w:val="20"/>
          <w:szCs w:val="20"/>
          <w:lang w:val="en-GB"/>
        </w:rPr>
      </w:pPr>
      <w:r w:rsidRPr="51942332" w:rsidR="5C17254F">
        <w:rPr>
          <w:rFonts w:ascii="Century Gothic" w:hAnsi="Century Gothic" w:eastAsia="Century Gothic" w:cs="Century Gothic"/>
          <w:noProof w:val="0"/>
          <w:color w:val="auto"/>
          <w:sz w:val="20"/>
          <w:szCs w:val="20"/>
          <w:lang w:val="en-GB"/>
        </w:rPr>
        <w:t xml:space="preserve">We </w:t>
      </w:r>
      <w:r w:rsidRPr="51942332" w:rsidR="5C17254F">
        <w:rPr>
          <w:rFonts w:ascii="Century Gothic" w:hAnsi="Century Gothic" w:eastAsia="Century Gothic" w:cs="Century Gothic"/>
          <w:noProof w:val="0"/>
          <w:color w:val="auto"/>
          <w:sz w:val="20"/>
          <w:szCs w:val="20"/>
          <w:lang w:val="en-GB"/>
        </w:rPr>
        <w:t>retain</w:t>
      </w:r>
      <w:r w:rsidRPr="51942332" w:rsidR="5C17254F">
        <w:rPr>
          <w:rFonts w:ascii="Century Gothic" w:hAnsi="Century Gothic" w:eastAsia="Century Gothic" w:cs="Century Gothic"/>
          <w:noProof w:val="0"/>
          <w:color w:val="auto"/>
          <w:sz w:val="20"/>
          <w:szCs w:val="20"/>
          <w:lang w:val="en-GB"/>
        </w:rPr>
        <w:t xml:space="preserve"> the pupil’s educational record whilst the child </w:t>
      </w:r>
      <w:r w:rsidRPr="51942332" w:rsidR="5C17254F">
        <w:rPr>
          <w:rFonts w:ascii="Century Gothic" w:hAnsi="Century Gothic" w:eastAsia="Century Gothic" w:cs="Century Gothic"/>
          <w:noProof w:val="0"/>
          <w:color w:val="auto"/>
          <w:sz w:val="20"/>
          <w:szCs w:val="20"/>
          <w:lang w:val="en-GB"/>
        </w:rPr>
        <w:t>remains</w:t>
      </w:r>
      <w:r w:rsidRPr="51942332" w:rsidR="5C17254F">
        <w:rPr>
          <w:rFonts w:ascii="Century Gothic" w:hAnsi="Century Gothic" w:eastAsia="Century Gothic" w:cs="Century Gothic"/>
          <w:noProof w:val="0"/>
          <w:color w:val="auto"/>
          <w:sz w:val="20"/>
          <w:szCs w:val="20"/>
          <w:lang w:val="en-GB"/>
        </w:rPr>
        <w:t xml:space="preserve"> at the </w:t>
      </w:r>
      <w:r w:rsidRPr="51942332" w:rsidR="5C17254F">
        <w:rPr>
          <w:rFonts w:ascii="Century Gothic" w:hAnsi="Century Gothic" w:eastAsia="Century Gothic" w:cs="Century Gothic"/>
          <w:noProof w:val="0"/>
          <w:color w:val="auto"/>
          <w:sz w:val="20"/>
          <w:szCs w:val="20"/>
          <w:lang w:val="en-GB"/>
        </w:rPr>
        <w:t>School</w:t>
      </w:r>
      <w:r w:rsidRPr="51942332" w:rsidR="5C17254F">
        <w:rPr>
          <w:rFonts w:ascii="Century Gothic" w:hAnsi="Century Gothic" w:eastAsia="Century Gothic" w:cs="Century Gothic"/>
          <w:noProof w:val="0"/>
          <w:color w:val="auto"/>
          <w:sz w:val="20"/>
          <w:szCs w:val="20"/>
          <w:lang w:val="en-GB"/>
        </w:rPr>
        <w:t xml:space="preserve">. Once a pupil leaves the </w:t>
      </w:r>
      <w:r w:rsidRPr="51942332" w:rsidR="5C17254F">
        <w:rPr>
          <w:rFonts w:ascii="Century Gothic" w:hAnsi="Century Gothic" w:eastAsia="Century Gothic" w:cs="Century Gothic"/>
          <w:noProof w:val="0"/>
          <w:color w:val="auto"/>
          <w:sz w:val="20"/>
          <w:szCs w:val="20"/>
          <w:lang w:val="en-GB"/>
        </w:rPr>
        <w:t>School</w:t>
      </w:r>
      <w:r w:rsidRPr="51942332" w:rsidR="5C17254F">
        <w:rPr>
          <w:rFonts w:ascii="Century Gothic" w:hAnsi="Century Gothic" w:eastAsia="Century Gothic" w:cs="Century Gothic"/>
          <w:noProof w:val="0"/>
          <w:color w:val="auto"/>
          <w:sz w:val="20"/>
          <w:szCs w:val="20"/>
          <w:lang w:val="en-GB"/>
        </w:rPr>
        <w:t xml:space="preserve">, the file should be sent to their next school. The responsibility for retention then shifts onto the next school. We </w:t>
      </w:r>
      <w:r w:rsidRPr="51942332" w:rsidR="5C17254F">
        <w:rPr>
          <w:rFonts w:ascii="Century Gothic" w:hAnsi="Century Gothic" w:eastAsia="Century Gothic" w:cs="Century Gothic"/>
          <w:noProof w:val="0"/>
          <w:color w:val="auto"/>
          <w:sz w:val="20"/>
          <w:szCs w:val="20"/>
          <w:lang w:val="en-GB"/>
        </w:rPr>
        <w:t>retain</w:t>
      </w:r>
      <w:r w:rsidRPr="51942332" w:rsidR="5C17254F">
        <w:rPr>
          <w:rFonts w:ascii="Century Gothic" w:hAnsi="Century Gothic" w:eastAsia="Century Gothic" w:cs="Century Gothic"/>
          <w:noProof w:val="0"/>
          <w:color w:val="auto"/>
          <w:sz w:val="20"/>
          <w:szCs w:val="20"/>
          <w:lang w:val="en-GB"/>
        </w:rPr>
        <w:t xml:space="preserve"> the file for a year following transfer in case any issues arise </w:t>
      </w:r>
      <w:r w:rsidRPr="51942332" w:rsidR="5C17254F">
        <w:rPr>
          <w:rFonts w:ascii="Century Gothic" w:hAnsi="Century Gothic" w:eastAsia="Century Gothic" w:cs="Century Gothic"/>
          <w:noProof w:val="0"/>
          <w:color w:val="auto"/>
          <w:sz w:val="20"/>
          <w:szCs w:val="20"/>
          <w:lang w:val="en-GB"/>
        </w:rPr>
        <w:t>as a result of</w:t>
      </w:r>
      <w:r w:rsidRPr="51942332" w:rsidR="5C17254F">
        <w:rPr>
          <w:rFonts w:ascii="Century Gothic" w:hAnsi="Century Gothic" w:eastAsia="Century Gothic" w:cs="Century Gothic"/>
          <w:noProof w:val="0"/>
          <w:color w:val="auto"/>
          <w:sz w:val="20"/>
          <w:szCs w:val="20"/>
          <w:lang w:val="en-GB"/>
        </w:rPr>
        <w:t xml:space="preserve"> the transfer. </w:t>
      </w:r>
    </w:p>
    <w:p w:rsidR="5C17254F" w:rsidP="51942332" w:rsidRDefault="5C17254F" w14:paraId="6B6EF63C" w14:textId="7DCD9AAD">
      <w:pPr>
        <w:spacing w:before="0" w:beforeAutospacing="off" w:after="160" w:afterAutospacing="off" w:line="360" w:lineRule="auto"/>
        <w:jc w:val="both"/>
        <w:rPr>
          <w:rFonts w:ascii="Century Gothic" w:hAnsi="Century Gothic" w:eastAsia="Century Gothic" w:cs="Century Gothic"/>
          <w:noProof w:val="0"/>
          <w:color w:val="auto"/>
          <w:sz w:val="20"/>
          <w:szCs w:val="20"/>
          <w:lang w:val="en-GB"/>
        </w:rPr>
      </w:pPr>
      <w:r w:rsidRPr="51942332" w:rsidR="5C17254F">
        <w:rPr>
          <w:rFonts w:ascii="Century Gothic" w:hAnsi="Century Gothic" w:eastAsia="Century Gothic" w:cs="Century Gothic"/>
          <w:noProof w:val="0"/>
          <w:color w:val="auto"/>
          <w:sz w:val="20"/>
          <w:szCs w:val="20"/>
          <w:lang w:val="en-GB"/>
        </w:rPr>
        <w:t xml:space="preserve">We may delay destruction for a further period where there are special factors such as potential litigation. </w:t>
      </w:r>
    </w:p>
    <w:p w:rsidR="5C17254F" w:rsidP="51942332" w:rsidRDefault="5C17254F" w14:paraId="11212A1B" w14:textId="4CADC785">
      <w:pPr>
        <w:spacing w:before="0" w:beforeAutospacing="off" w:after="160" w:afterAutospacing="off" w:line="360" w:lineRule="auto"/>
        <w:jc w:val="both"/>
        <w:rPr>
          <w:rFonts w:ascii="Century Gothic" w:hAnsi="Century Gothic" w:eastAsia="Century Gothic" w:cs="Century Gothic"/>
          <w:noProof w:val="0"/>
          <w:color w:val="auto"/>
          <w:sz w:val="20"/>
          <w:szCs w:val="20"/>
          <w:lang w:val="en-GB"/>
        </w:rPr>
      </w:pPr>
      <w:r w:rsidRPr="51942332" w:rsidR="5C17254F">
        <w:rPr>
          <w:rFonts w:ascii="Century Gothic" w:hAnsi="Century Gothic" w:eastAsia="Century Gothic" w:cs="Century Gothic"/>
          <w:noProof w:val="0"/>
          <w:color w:val="auto"/>
          <w:sz w:val="20"/>
          <w:szCs w:val="20"/>
          <w:lang w:val="en-GB"/>
        </w:rPr>
        <w:t>OR</w:t>
      </w:r>
    </w:p>
    <w:p w:rsidR="5C17254F" w:rsidP="51942332" w:rsidRDefault="5C17254F" w14:paraId="725D0B3D" w14:textId="053B7A67">
      <w:pPr>
        <w:spacing w:before="0" w:beforeAutospacing="off" w:after="160" w:afterAutospacing="off" w:line="360" w:lineRule="auto"/>
        <w:jc w:val="both"/>
        <w:rPr>
          <w:rFonts w:ascii="Century Gothic" w:hAnsi="Century Gothic" w:eastAsia="Century Gothic" w:cs="Century Gothic"/>
          <w:noProof w:val="0"/>
          <w:color w:val="auto"/>
          <w:sz w:val="20"/>
          <w:szCs w:val="20"/>
          <w:lang w:val="en-GB"/>
        </w:rPr>
      </w:pPr>
      <w:r w:rsidRPr="51942332" w:rsidR="5C17254F">
        <w:rPr>
          <w:rFonts w:ascii="Century Gothic" w:hAnsi="Century Gothic" w:eastAsia="Century Gothic" w:cs="Century Gothic"/>
          <w:noProof w:val="0"/>
          <w:color w:val="auto"/>
          <w:sz w:val="20"/>
          <w:szCs w:val="20"/>
          <w:lang w:val="en-GB"/>
        </w:rPr>
        <w:t xml:space="preserve">If we are a pupil’s final school of compulsory education, we will </w:t>
      </w:r>
      <w:r w:rsidRPr="51942332" w:rsidR="5C17254F">
        <w:rPr>
          <w:rFonts w:ascii="Century Gothic" w:hAnsi="Century Gothic" w:eastAsia="Century Gothic" w:cs="Century Gothic"/>
          <w:noProof w:val="0"/>
          <w:color w:val="auto"/>
          <w:sz w:val="20"/>
          <w:szCs w:val="20"/>
          <w:lang w:val="en-GB"/>
        </w:rPr>
        <w:t>retain</w:t>
      </w:r>
      <w:r w:rsidRPr="51942332" w:rsidR="5C17254F">
        <w:rPr>
          <w:rFonts w:ascii="Century Gothic" w:hAnsi="Century Gothic" w:eastAsia="Century Gothic" w:cs="Century Gothic"/>
          <w:noProof w:val="0"/>
          <w:color w:val="auto"/>
          <w:sz w:val="20"/>
          <w:szCs w:val="20"/>
          <w:lang w:val="en-GB"/>
        </w:rPr>
        <w:t xml:space="preserve"> the pupil record for the full retention period as specified in this policy. However, if a pupil transfers to another school before completion of their compulsory education. the file should be sent to their next school. The responsibility for retention then shifts onto the next school. We </w:t>
      </w:r>
      <w:r w:rsidRPr="51942332" w:rsidR="5C17254F">
        <w:rPr>
          <w:rFonts w:ascii="Century Gothic" w:hAnsi="Century Gothic" w:eastAsia="Century Gothic" w:cs="Century Gothic"/>
          <w:noProof w:val="0"/>
          <w:color w:val="auto"/>
          <w:sz w:val="20"/>
          <w:szCs w:val="20"/>
          <w:lang w:val="en-GB"/>
        </w:rPr>
        <w:t>retain</w:t>
      </w:r>
      <w:r w:rsidRPr="51942332" w:rsidR="5C17254F">
        <w:rPr>
          <w:rFonts w:ascii="Century Gothic" w:hAnsi="Century Gothic" w:eastAsia="Century Gothic" w:cs="Century Gothic"/>
          <w:noProof w:val="0"/>
          <w:color w:val="auto"/>
          <w:sz w:val="20"/>
          <w:szCs w:val="20"/>
          <w:lang w:val="en-GB"/>
        </w:rPr>
        <w:t xml:space="preserve"> the file for a year following transfer in case any issues arise </w:t>
      </w:r>
      <w:r w:rsidRPr="51942332" w:rsidR="5C17254F">
        <w:rPr>
          <w:rFonts w:ascii="Century Gothic" w:hAnsi="Century Gothic" w:eastAsia="Century Gothic" w:cs="Century Gothic"/>
          <w:noProof w:val="0"/>
          <w:color w:val="auto"/>
          <w:sz w:val="20"/>
          <w:szCs w:val="20"/>
          <w:lang w:val="en-GB"/>
        </w:rPr>
        <w:t>as a result of</w:t>
      </w:r>
      <w:r w:rsidRPr="51942332" w:rsidR="5C17254F">
        <w:rPr>
          <w:rFonts w:ascii="Century Gothic" w:hAnsi="Century Gothic" w:eastAsia="Century Gothic" w:cs="Century Gothic"/>
          <w:noProof w:val="0"/>
          <w:color w:val="auto"/>
          <w:sz w:val="20"/>
          <w:szCs w:val="20"/>
          <w:lang w:val="en-GB"/>
        </w:rPr>
        <w:t xml:space="preserve"> the transfer. </w:t>
      </w:r>
    </w:p>
    <w:p w:rsidR="5C17254F" w:rsidP="51942332" w:rsidRDefault="5C17254F" w14:paraId="0D706BE3" w14:textId="544129DC">
      <w:pPr>
        <w:spacing w:before="0" w:beforeAutospacing="off" w:after="160" w:afterAutospacing="off" w:line="360" w:lineRule="auto"/>
        <w:jc w:val="both"/>
        <w:rPr>
          <w:rFonts w:ascii="Century Gothic" w:hAnsi="Century Gothic" w:eastAsia="Century Gothic" w:cs="Century Gothic"/>
          <w:noProof w:val="0"/>
          <w:color w:val="auto"/>
          <w:sz w:val="20"/>
          <w:szCs w:val="20"/>
          <w:lang w:val="en-GB"/>
        </w:rPr>
      </w:pPr>
      <w:r w:rsidRPr="51942332" w:rsidR="5C17254F">
        <w:rPr>
          <w:rFonts w:ascii="Century Gothic" w:hAnsi="Century Gothic" w:eastAsia="Century Gothic" w:cs="Century Gothic"/>
          <w:noProof w:val="0"/>
          <w:color w:val="auto"/>
          <w:sz w:val="20"/>
          <w:szCs w:val="20"/>
          <w:lang w:val="en-GB"/>
        </w:rPr>
        <w:t xml:space="preserve">We may delay destruction for a further period where there are special factors such as potential litigation. </w:t>
      </w:r>
    </w:p>
    <w:p w:rsidR="5C17254F" w:rsidP="51942332" w:rsidRDefault="5C17254F" w14:paraId="60F6D8E4" w14:textId="3FA02BCB">
      <w:pPr>
        <w:spacing w:before="0" w:beforeAutospacing="off" w:after="16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Responsibility and Monitoring</w:t>
      </w:r>
    </w:p>
    <w:p w:rsidR="75A699A1" w:rsidP="51942332" w:rsidRDefault="75A699A1" w14:paraId="4C00107C" w14:textId="4FC82BA3">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75A699A1">
        <w:rPr>
          <w:rFonts w:ascii="Century Gothic" w:hAnsi="Century Gothic" w:eastAsia="Century Gothic" w:cs="Century Gothic"/>
          <w:noProof w:val="0"/>
          <w:sz w:val="20"/>
          <w:szCs w:val="20"/>
          <w:lang w:val="en-GB"/>
        </w:rPr>
        <w:t>The School Business Manager</w:t>
      </w:r>
      <w:r w:rsidRPr="51942332" w:rsidR="5C17254F">
        <w:rPr>
          <w:rFonts w:ascii="Century Gothic" w:hAnsi="Century Gothic" w:eastAsia="Century Gothic" w:cs="Century Gothic"/>
          <w:noProof w:val="0"/>
          <w:sz w:val="20"/>
          <w:szCs w:val="20"/>
          <w:lang w:val="en-GB"/>
        </w:rPr>
        <w:t xml:space="preserve"> has primary and day-to-day responsibility for implementing this policy. The Data Protection Officer, in conjunction with the </w:t>
      </w:r>
      <w:r w:rsidRPr="51942332" w:rsidR="5C17254F">
        <w:rPr>
          <w:rFonts w:ascii="Century Gothic" w:hAnsi="Century Gothic" w:eastAsia="Century Gothic" w:cs="Century Gothic"/>
          <w:noProof w:val="0"/>
          <w:sz w:val="20"/>
          <w:szCs w:val="20"/>
          <w:lang w:val="en-GB"/>
        </w:rPr>
        <w:t>School</w:t>
      </w:r>
      <w:r w:rsidRPr="51942332" w:rsidR="5C17254F">
        <w:rPr>
          <w:rFonts w:ascii="Century Gothic" w:hAnsi="Century Gothic" w:eastAsia="Century Gothic" w:cs="Century Gothic"/>
          <w:noProof w:val="0"/>
          <w:sz w:val="20"/>
          <w:szCs w:val="20"/>
          <w:lang w:val="en-GB"/>
        </w:rPr>
        <w:t xml:space="preserve"> </w:t>
      </w:r>
      <w:r w:rsidRPr="51942332" w:rsidR="5C17254F">
        <w:rPr>
          <w:rFonts w:ascii="Century Gothic" w:hAnsi="Century Gothic" w:eastAsia="Century Gothic" w:cs="Century Gothic"/>
          <w:noProof w:val="0"/>
          <w:sz w:val="20"/>
          <w:szCs w:val="20"/>
          <w:lang w:val="en-GB"/>
        </w:rPr>
        <w:t>is responsible for</w:t>
      </w:r>
      <w:r w:rsidRPr="51942332" w:rsidR="5C17254F">
        <w:rPr>
          <w:rFonts w:ascii="Century Gothic" w:hAnsi="Century Gothic" w:eastAsia="Century Gothic" w:cs="Century Gothic"/>
          <w:noProof w:val="0"/>
          <w:sz w:val="20"/>
          <w:szCs w:val="20"/>
          <w:lang w:val="en-GB"/>
        </w:rPr>
        <w:t xml:space="preserve"> </w:t>
      </w:r>
      <w:r w:rsidRPr="51942332" w:rsidR="5C17254F">
        <w:rPr>
          <w:rFonts w:ascii="Century Gothic" w:hAnsi="Century Gothic" w:eastAsia="Century Gothic" w:cs="Century Gothic"/>
          <w:noProof w:val="0"/>
          <w:sz w:val="20"/>
          <w:szCs w:val="20"/>
          <w:lang w:val="en-GB"/>
        </w:rPr>
        <w:t>monitoring</w:t>
      </w:r>
      <w:r w:rsidRPr="51942332" w:rsidR="5C17254F">
        <w:rPr>
          <w:rFonts w:ascii="Century Gothic" w:hAnsi="Century Gothic" w:eastAsia="Century Gothic" w:cs="Century Gothic"/>
          <w:noProof w:val="0"/>
          <w:sz w:val="20"/>
          <w:szCs w:val="20"/>
          <w:lang w:val="en-GB"/>
        </w:rPr>
        <w:t xml:space="preserve"> its use and effectiveness and dealing with any queries on its interpretation. The Data Protection Officer will consider the suitability and adequacy of this policy and report improvements directly to management. </w:t>
      </w:r>
    </w:p>
    <w:p w:rsidR="5C17254F" w:rsidP="51942332" w:rsidRDefault="5C17254F" w14:paraId="0A8F470F" w14:textId="6FBC04F7">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Internal control systems and procedures will be subject to regular audits to provide assurance that they are effective in creating, </w:t>
      </w:r>
      <w:r w:rsidRPr="51942332" w:rsidR="5C17254F">
        <w:rPr>
          <w:rFonts w:ascii="Century Gothic" w:hAnsi="Century Gothic" w:eastAsia="Century Gothic" w:cs="Century Gothic"/>
          <w:noProof w:val="0"/>
          <w:sz w:val="20"/>
          <w:szCs w:val="20"/>
          <w:lang w:val="en-GB"/>
        </w:rPr>
        <w:t>maintaining</w:t>
      </w:r>
      <w:r w:rsidRPr="51942332" w:rsidR="5C17254F">
        <w:rPr>
          <w:rFonts w:ascii="Century Gothic" w:hAnsi="Century Gothic" w:eastAsia="Century Gothic" w:cs="Century Gothic"/>
          <w:noProof w:val="0"/>
          <w:sz w:val="20"/>
          <w:szCs w:val="20"/>
          <w:lang w:val="en-GB"/>
        </w:rPr>
        <w:t xml:space="preserve"> and removing records.</w:t>
      </w:r>
    </w:p>
    <w:p w:rsidR="5C17254F" w:rsidP="51942332" w:rsidRDefault="5C17254F" w14:paraId="4E794D0F" w14:textId="438C5F04">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Management at all levels </w:t>
      </w:r>
      <w:r w:rsidRPr="51942332" w:rsidR="5C17254F">
        <w:rPr>
          <w:rFonts w:ascii="Century Gothic" w:hAnsi="Century Gothic" w:eastAsia="Century Gothic" w:cs="Century Gothic"/>
          <w:noProof w:val="0"/>
          <w:sz w:val="20"/>
          <w:szCs w:val="20"/>
          <w:lang w:val="en-GB"/>
        </w:rPr>
        <w:t>are responsible for</w:t>
      </w:r>
      <w:r w:rsidRPr="51942332" w:rsidR="5C17254F">
        <w:rPr>
          <w:rFonts w:ascii="Century Gothic" w:hAnsi="Century Gothic" w:eastAsia="Century Gothic" w:cs="Century Gothic"/>
          <w:noProof w:val="0"/>
          <w:sz w:val="20"/>
          <w:szCs w:val="20"/>
          <w:lang w:val="en-GB"/>
        </w:rPr>
        <w:t xml:space="preserve"> ensuring those reporting to them </w:t>
      </w:r>
      <w:r w:rsidRPr="51942332" w:rsidR="5C17254F">
        <w:rPr>
          <w:rFonts w:ascii="Century Gothic" w:hAnsi="Century Gothic" w:eastAsia="Century Gothic" w:cs="Century Gothic"/>
          <w:noProof w:val="0"/>
          <w:sz w:val="20"/>
          <w:szCs w:val="20"/>
          <w:lang w:val="en-GB"/>
        </w:rPr>
        <w:t>are</w:t>
      </w:r>
      <w:r w:rsidRPr="51942332" w:rsidR="5C17254F">
        <w:rPr>
          <w:rFonts w:ascii="Century Gothic" w:hAnsi="Century Gothic" w:eastAsia="Century Gothic" w:cs="Century Gothic"/>
          <w:noProof w:val="0"/>
          <w:sz w:val="20"/>
          <w:szCs w:val="20"/>
          <w:lang w:val="en-GB"/>
        </w:rPr>
        <w:t xml:space="preserve"> made aware of and understand this policy and are given adequate and regular training on it.</w:t>
      </w:r>
    </w:p>
    <w:p w:rsidR="5C17254F" w:rsidP="51942332" w:rsidRDefault="5C17254F" w14:paraId="665F2522" w14:textId="57E0F434">
      <w:pPr>
        <w:spacing w:before="0" w:beforeAutospacing="off" w:after="160" w:afterAutospacing="off" w:line="360" w:lineRule="auto"/>
        <w:jc w:val="both"/>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Emails</w:t>
      </w:r>
    </w:p>
    <w:p w:rsidR="5C17254F" w:rsidP="51942332" w:rsidRDefault="5C17254F" w14:paraId="38BDF8E0" w14:textId="5E09A8D4">
      <w:pPr>
        <w:spacing w:before="0" w:beforeAutospacing="off" w:after="160" w:afterAutospacing="off" w:line="360" w:lineRule="auto"/>
        <w:jc w:val="both"/>
        <w:rPr>
          <w:rFonts w:ascii="Century Gothic" w:hAnsi="Century Gothic" w:eastAsia="Century Gothic" w:cs="Century Gothic"/>
          <w:noProof w:val="0"/>
          <w:sz w:val="20"/>
          <w:szCs w:val="20"/>
          <w:lang w:val="en-GB"/>
        </w:rPr>
      </w:pPr>
      <w:r w:rsidRPr="51942332" w:rsidR="5C17254F">
        <w:rPr>
          <w:rFonts w:ascii="Century Gothic" w:hAnsi="Century Gothic" w:eastAsia="Century Gothic" w:cs="Century Gothic"/>
          <w:noProof w:val="0"/>
          <w:sz w:val="20"/>
          <w:szCs w:val="20"/>
          <w:lang w:val="en-GB"/>
        </w:rPr>
        <w:t xml:space="preserve">Emails accounts are not a case management </w:t>
      </w:r>
      <w:r w:rsidRPr="51942332" w:rsidR="5C17254F">
        <w:rPr>
          <w:rFonts w:ascii="Century Gothic" w:hAnsi="Century Gothic" w:eastAsia="Century Gothic" w:cs="Century Gothic"/>
          <w:noProof w:val="0"/>
          <w:sz w:val="20"/>
          <w:szCs w:val="20"/>
          <w:lang w:val="en-GB"/>
        </w:rPr>
        <w:t>tool in itself</w:t>
      </w:r>
      <w:r w:rsidRPr="51942332" w:rsidR="5C17254F">
        <w:rPr>
          <w:rFonts w:ascii="Century Gothic" w:hAnsi="Century Gothic" w:eastAsia="Century Gothic" w:cs="Century Gothic"/>
          <w:noProof w:val="0"/>
          <w:sz w:val="20"/>
          <w:szCs w:val="20"/>
          <w:lang w:val="en-GB"/>
        </w:rPr>
        <w:t xml:space="preserve">. </w:t>
      </w:r>
      <w:r w:rsidRPr="51942332" w:rsidR="5C17254F">
        <w:rPr>
          <w:rFonts w:ascii="Century Gothic" w:hAnsi="Century Gothic" w:eastAsia="Century Gothic" w:cs="Century Gothic"/>
          <w:noProof w:val="0"/>
          <w:sz w:val="20"/>
          <w:szCs w:val="20"/>
          <w:lang w:val="en-GB"/>
        </w:rPr>
        <w:t>Generally, emails</w:t>
      </w:r>
      <w:r w:rsidRPr="51942332" w:rsidR="5C17254F">
        <w:rPr>
          <w:rFonts w:ascii="Century Gothic" w:hAnsi="Century Gothic" w:eastAsia="Century Gothic" w:cs="Century Gothic"/>
          <w:noProof w:val="0"/>
          <w:sz w:val="20"/>
          <w:szCs w:val="20"/>
          <w:lang w:val="en-GB"/>
        </w:rPr>
        <w:t xml:space="preserve"> may need to fall under different retention periods (for example, an email </w:t>
      </w:r>
      <w:r w:rsidRPr="51942332" w:rsidR="5C17254F">
        <w:rPr>
          <w:rFonts w:ascii="Century Gothic" w:hAnsi="Century Gothic" w:eastAsia="Century Gothic" w:cs="Century Gothic"/>
          <w:noProof w:val="0"/>
          <w:sz w:val="20"/>
          <w:szCs w:val="20"/>
          <w:lang w:val="en-GB"/>
        </w:rPr>
        <w:t>regarding</w:t>
      </w:r>
      <w:r w:rsidRPr="51942332" w:rsidR="5C17254F">
        <w:rPr>
          <w:rFonts w:ascii="Century Gothic" w:hAnsi="Century Gothic" w:eastAsia="Century Gothic" w:cs="Century Gothic"/>
          <w:noProof w:val="0"/>
          <w:sz w:val="20"/>
          <w:szCs w:val="20"/>
          <w:lang w:val="en-GB"/>
        </w:rPr>
        <w:t xml:space="preserve"> a health and safety report will be subject to a different </w:t>
      </w:r>
      <w:r w:rsidRPr="51942332" w:rsidR="5C17254F">
        <w:rPr>
          <w:rFonts w:ascii="Century Gothic" w:hAnsi="Century Gothic" w:eastAsia="Century Gothic" w:cs="Century Gothic"/>
          <w:noProof w:val="0"/>
          <w:sz w:val="20"/>
          <w:szCs w:val="20"/>
          <w:lang w:val="en-GB"/>
        </w:rPr>
        <w:t>time frame</w:t>
      </w:r>
      <w:r w:rsidRPr="51942332" w:rsidR="5C17254F">
        <w:rPr>
          <w:rFonts w:ascii="Century Gothic" w:hAnsi="Century Gothic" w:eastAsia="Century Gothic" w:cs="Century Gothic"/>
          <w:noProof w:val="0"/>
          <w:sz w:val="20"/>
          <w:szCs w:val="20"/>
          <w:lang w:val="en-GB"/>
        </w:rPr>
        <w:t xml:space="preserve"> to an email which forms part of a pupil record). It is important to note that the retention period will depend on the content of the </w:t>
      </w:r>
      <w:r w:rsidRPr="51942332" w:rsidR="5C17254F">
        <w:rPr>
          <w:rFonts w:ascii="Century Gothic" w:hAnsi="Century Gothic" w:eastAsia="Century Gothic" w:cs="Century Gothic"/>
          <w:noProof w:val="0"/>
          <w:sz w:val="20"/>
          <w:szCs w:val="20"/>
          <w:lang w:val="en-GB"/>
        </w:rPr>
        <w:t>email</w:t>
      </w:r>
      <w:r w:rsidRPr="51942332" w:rsidR="5C17254F">
        <w:rPr>
          <w:rFonts w:ascii="Century Gothic" w:hAnsi="Century Gothic" w:eastAsia="Century Gothic" w:cs="Century Gothic"/>
          <w:noProof w:val="0"/>
          <w:sz w:val="20"/>
          <w:szCs w:val="20"/>
          <w:lang w:val="en-GB"/>
        </w:rPr>
        <w:t xml:space="preserve"> and it is important that staff file those emails in the relevant areas to avoid the data becoming lost.</w:t>
      </w:r>
    </w:p>
    <w:p w:rsidR="5C17254F" w:rsidP="51942332" w:rsidRDefault="5C17254F" w14:paraId="6D976B2F" w14:textId="1E4A4459">
      <w:pPr>
        <w:spacing w:before="0" w:beforeAutospacing="off" w:after="160" w:afterAutospacing="off" w:line="360" w:lineRule="auto"/>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Pupil Records</w:t>
      </w:r>
    </w:p>
    <w:p w:rsidR="5C17254F" w:rsidP="51942332" w:rsidRDefault="5C17254F" w14:paraId="26EA7213" w14:textId="3B589034">
      <w:pPr>
        <w:spacing w:before="0" w:beforeAutospacing="off" w:after="160" w:afterAutospacing="off" w:line="360" w:lineRule="auto"/>
        <w:jc w:val="both"/>
        <w:rPr>
          <w:rFonts w:ascii="Century Gothic" w:hAnsi="Century Gothic" w:eastAsia="Century Gothic" w:cs="Century Gothic"/>
          <w:noProof w:val="0"/>
          <w:color w:val="000000" w:themeColor="text1" w:themeTint="FF" w:themeShade="FF"/>
          <w:sz w:val="20"/>
          <w:szCs w:val="20"/>
          <w:lang w:val="en-GB"/>
        </w:rPr>
      </w:pPr>
      <w:r w:rsidRPr="51942332" w:rsidR="5C17254F">
        <w:rPr>
          <w:rFonts w:ascii="Century Gothic" w:hAnsi="Century Gothic" w:eastAsia="Century Gothic" w:cs="Century Gothic"/>
          <w:noProof w:val="0"/>
          <w:sz w:val="20"/>
          <w:szCs w:val="20"/>
          <w:lang w:val="en-GB"/>
        </w:rPr>
        <w:t xml:space="preserve">All schools </w:t>
      </w:r>
      <w:r w:rsidRPr="51942332" w:rsidR="5C17254F">
        <w:rPr>
          <w:rFonts w:ascii="Century Gothic" w:hAnsi="Century Gothic" w:eastAsia="Century Gothic" w:cs="Century Gothic"/>
          <w:noProof w:val="0"/>
          <w:sz w:val="20"/>
          <w:szCs w:val="20"/>
          <w:lang w:val="en-GB"/>
        </w:rPr>
        <w:t>with the exception of</w:t>
      </w:r>
      <w:r w:rsidRPr="51942332" w:rsidR="5C17254F">
        <w:rPr>
          <w:rFonts w:ascii="Century Gothic" w:hAnsi="Century Gothic" w:eastAsia="Century Gothic" w:cs="Century Gothic"/>
          <w:noProof w:val="0"/>
          <w:sz w:val="20"/>
          <w:szCs w:val="20"/>
          <w:lang w:val="en-GB"/>
        </w:rPr>
        <w:t xml:space="preserve"> independent schools, are under a duty to </w:t>
      </w:r>
      <w:r w:rsidRPr="51942332" w:rsidR="5C17254F">
        <w:rPr>
          <w:rFonts w:ascii="Century Gothic" w:hAnsi="Century Gothic" w:eastAsia="Century Gothic" w:cs="Century Gothic"/>
          <w:noProof w:val="0"/>
          <w:sz w:val="20"/>
          <w:szCs w:val="20"/>
          <w:lang w:val="en-GB"/>
        </w:rPr>
        <w:t>maintain</w:t>
      </w:r>
      <w:r w:rsidRPr="51942332" w:rsidR="5C17254F">
        <w:rPr>
          <w:rFonts w:ascii="Century Gothic" w:hAnsi="Century Gothic" w:eastAsia="Century Gothic" w:cs="Century Gothic"/>
          <w:noProof w:val="0"/>
          <w:sz w:val="20"/>
          <w:szCs w:val="20"/>
          <w:lang w:val="en-GB"/>
        </w:rPr>
        <w:t xml:space="preserve"> a pupil record for each pupil. </w:t>
      </w:r>
      <w:r w:rsidRPr="51942332" w:rsidR="5C17254F">
        <w:rPr>
          <w:rFonts w:ascii="Century Gothic" w:hAnsi="Century Gothic" w:eastAsia="Century Gothic" w:cs="Century Gothic"/>
          <w:noProof w:val="0"/>
          <w:sz w:val="20"/>
          <w:szCs w:val="20"/>
          <w:lang w:val="en-GB"/>
        </w:rPr>
        <w:t xml:space="preserve">If a child changes schools, the responsibility for </w:t>
      </w:r>
      <w:r w:rsidRPr="51942332" w:rsidR="5C17254F">
        <w:rPr>
          <w:rFonts w:ascii="Century Gothic" w:hAnsi="Century Gothic" w:eastAsia="Century Gothic" w:cs="Century Gothic"/>
          <w:noProof w:val="0"/>
          <w:sz w:val="20"/>
          <w:szCs w:val="20"/>
          <w:lang w:val="en-GB"/>
        </w:rPr>
        <w:t>maintaining</w:t>
      </w:r>
      <w:r w:rsidRPr="51942332" w:rsidR="5C17254F">
        <w:rPr>
          <w:rFonts w:ascii="Century Gothic" w:hAnsi="Century Gothic" w:eastAsia="Century Gothic" w:cs="Century Gothic"/>
          <w:noProof w:val="0"/>
          <w:sz w:val="20"/>
          <w:szCs w:val="20"/>
          <w:lang w:val="en-GB"/>
        </w:rPr>
        <w:t xml:space="preserve"> the pupil record moves to the next school. </w:t>
      </w:r>
      <w:r w:rsidRPr="51942332" w:rsidR="5C17254F">
        <w:rPr>
          <w:rFonts w:ascii="Century Gothic" w:hAnsi="Century Gothic" w:eastAsia="Century Gothic" w:cs="Century Gothic"/>
          <w:noProof w:val="0"/>
          <w:color w:val="000000" w:themeColor="text1" w:themeTint="FF" w:themeShade="FF"/>
          <w:sz w:val="20"/>
          <w:szCs w:val="20"/>
          <w:lang w:val="en-GB"/>
        </w:rPr>
        <w:t xml:space="preserve">We </w:t>
      </w:r>
      <w:r w:rsidRPr="51942332" w:rsidR="5C17254F">
        <w:rPr>
          <w:rFonts w:ascii="Century Gothic" w:hAnsi="Century Gothic" w:eastAsia="Century Gothic" w:cs="Century Gothic"/>
          <w:noProof w:val="0"/>
          <w:color w:val="000000" w:themeColor="text1" w:themeTint="FF" w:themeShade="FF"/>
          <w:sz w:val="20"/>
          <w:szCs w:val="20"/>
          <w:lang w:val="en-GB"/>
        </w:rPr>
        <w:t>retain</w:t>
      </w:r>
      <w:r w:rsidRPr="51942332" w:rsidR="5C17254F">
        <w:rPr>
          <w:rFonts w:ascii="Century Gothic" w:hAnsi="Century Gothic" w:eastAsia="Century Gothic" w:cs="Century Gothic"/>
          <w:noProof w:val="0"/>
          <w:color w:val="000000" w:themeColor="text1" w:themeTint="FF" w:themeShade="FF"/>
          <w:sz w:val="20"/>
          <w:szCs w:val="20"/>
          <w:lang w:val="en-GB"/>
        </w:rPr>
        <w:t xml:space="preserve"> the file for a year following transfer in case any issues arise </w:t>
      </w:r>
      <w:r w:rsidRPr="51942332" w:rsidR="5C17254F">
        <w:rPr>
          <w:rFonts w:ascii="Century Gothic" w:hAnsi="Century Gothic" w:eastAsia="Century Gothic" w:cs="Century Gothic"/>
          <w:noProof w:val="0"/>
          <w:color w:val="000000" w:themeColor="text1" w:themeTint="FF" w:themeShade="FF"/>
          <w:sz w:val="20"/>
          <w:szCs w:val="20"/>
          <w:lang w:val="en-GB"/>
        </w:rPr>
        <w:t>as a result of</w:t>
      </w:r>
      <w:r w:rsidRPr="51942332" w:rsidR="5C17254F">
        <w:rPr>
          <w:rFonts w:ascii="Century Gothic" w:hAnsi="Century Gothic" w:eastAsia="Century Gothic" w:cs="Century Gothic"/>
          <w:noProof w:val="0"/>
          <w:color w:val="000000" w:themeColor="text1" w:themeTint="FF" w:themeShade="FF"/>
          <w:sz w:val="20"/>
          <w:szCs w:val="20"/>
          <w:lang w:val="en-GB"/>
        </w:rPr>
        <w:t xml:space="preserve"> the transfer.</w:t>
      </w:r>
    </w:p>
    <w:p w:rsidR="5C17254F" w:rsidP="51942332" w:rsidRDefault="5C17254F" w14:paraId="2BD74AB9" w14:textId="405A5969">
      <w:pPr>
        <w:spacing w:before="0" w:beforeAutospacing="off" w:after="160" w:afterAutospacing="off" w:line="360" w:lineRule="auto"/>
        <w:jc w:val="both"/>
        <w:rPr>
          <w:rFonts w:ascii="Century Gothic" w:hAnsi="Century Gothic" w:eastAsia="Century Gothic" w:cs="Century Gothic"/>
          <w:b w:val="1"/>
          <w:bCs w:val="1"/>
          <w:noProof w:val="0"/>
          <w:color w:val="000000" w:themeColor="text1" w:themeTint="FF" w:themeShade="FF"/>
          <w:sz w:val="20"/>
          <w:szCs w:val="20"/>
          <w:u w:val="single"/>
          <w:lang w:val="en-GB"/>
        </w:rPr>
      </w:pPr>
      <w:r w:rsidRPr="51942332" w:rsidR="5C17254F">
        <w:rPr>
          <w:rFonts w:ascii="Century Gothic" w:hAnsi="Century Gothic" w:eastAsia="Century Gothic" w:cs="Century Gothic"/>
          <w:b w:val="1"/>
          <w:bCs w:val="1"/>
          <w:noProof w:val="0"/>
          <w:color w:val="000000" w:themeColor="text1" w:themeTint="FF" w:themeShade="FF"/>
          <w:sz w:val="20"/>
          <w:szCs w:val="20"/>
          <w:u w:val="single"/>
          <w:lang w:val="en-GB"/>
        </w:rPr>
        <w:t>Retention Schedule</w:t>
      </w:r>
    </w:p>
    <w:tbl>
      <w:tblPr>
        <w:tblStyle w:val="TableGrid"/>
        <w:tblW w:w="0" w:type="auto"/>
        <w:tblLayout w:type="fixed"/>
        <w:tblLook w:val="04A0" w:firstRow="1" w:lastRow="0" w:firstColumn="1" w:lastColumn="0" w:noHBand="0" w:noVBand="1"/>
      </w:tblPr>
      <w:tblGrid>
        <w:gridCol w:w="4739"/>
        <w:gridCol w:w="532"/>
        <w:gridCol w:w="4508"/>
      </w:tblGrid>
      <w:tr w:rsidR="51942332" w:rsidTr="51942332" w14:paraId="7D1FAEF7">
        <w:trPr>
          <w:trHeight w:val="600"/>
        </w:trPr>
        <w:tc>
          <w:tcPr>
            <w:tcW w:w="5271" w:type="dxa"/>
            <w:gridSpan w:val="2"/>
            <w:tcBorders>
              <w:top w:val="single" w:sz="8"/>
              <w:left w:val="single" w:sz="8"/>
              <w:bottom w:val="single" w:sz="8"/>
              <w:right w:val="single" w:sz="8"/>
            </w:tcBorders>
            <w:tcMar>
              <w:left w:w="108" w:type="dxa"/>
              <w:right w:w="108" w:type="dxa"/>
            </w:tcMar>
            <w:vAlign w:val="center"/>
          </w:tcPr>
          <w:p w:rsidR="51942332" w:rsidP="51942332" w:rsidRDefault="51942332" w14:paraId="43DAD75E" w14:textId="248A3C5E">
            <w:pPr>
              <w:spacing w:before="0" w:beforeAutospacing="off" w:after="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FILE DESCRIPTION</w:t>
            </w:r>
          </w:p>
        </w:tc>
        <w:tc>
          <w:tcPr>
            <w:tcW w:w="4508" w:type="dxa"/>
            <w:tcBorders>
              <w:top w:val="single" w:sz="8"/>
              <w:left w:val="nil"/>
              <w:bottom w:val="single" w:sz="8"/>
              <w:right w:val="single" w:sz="8"/>
            </w:tcBorders>
            <w:tcMar>
              <w:left w:w="108" w:type="dxa"/>
              <w:right w:w="108" w:type="dxa"/>
            </w:tcMar>
            <w:vAlign w:val="center"/>
          </w:tcPr>
          <w:p w:rsidR="51942332" w:rsidP="51942332" w:rsidRDefault="51942332" w14:paraId="70612C31" w14:textId="37D5ABEB">
            <w:pPr>
              <w:spacing w:before="0" w:beforeAutospacing="off" w:after="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RETENTION PERIOD</w:t>
            </w:r>
          </w:p>
        </w:tc>
      </w:tr>
      <w:tr w:rsidR="51942332" w:rsidTr="51942332" w14:paraId="48DDA0EB">
        <w:trPr>
          <w:trHeight w:val="42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78F5E495" w14:textId="79BC70F1">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Employment Records</w:t>
            </w:r>
          </w:p>
        </w:tc>
      </w:tr>
      <w:tr w:rsidR="51942332" w:rsidTr="51942332" w14:paraId="766B5787">
        <w:trPr>
          <w:trHeight w:val="153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BDCE1E2" w14:textId="3E0A566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Job applications and interview records of unsuccessful candidates</w:t>
            </w:r>
          </w:p>
        </w:tc>
        <w:tc>
          <w:tcPr>
            <w:tcW w:w="4508" w:type="dxa"/>
            <w:tcBorders>
              <w:top w:val="nil" w:sz="8"/>
              <w:left w:val="nil"/>
              <w:bottom w:val="single" w:sz="8"/>
              <w:right w:val="single" w:sz="8"/>
            </w:tcBorders>
            <w:tcMar>
              <w:left w:w="108" w:type="dxa"/>
              <w:right w:w="108" w:type="dxa"/>
            </w:tcMar>
            <w:vAlign w:val="top"/>
          </w:tcPr>
          <w:p w:rsidR="51942332" w:rsidP="51942332" w:rsidRDefault="51942332" w14:paraId="39944D88" w14:textId="5D24E87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Six months after notifying unsuccessful candidates, unless the school has applicants’ consent to keep their CVs for future reference. In this case, application forms will give applicants the opportunity to object to their details being retained</w:t>
            </w:r>
          </w:p>
        </w:tc>
      </w:tr>
      <w:tr w:rsidR="51942332" w:rsidTr="51942332" w14:paraId="52B942D8">
        <w:trPr>
          <w:trHeight w:val="48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DF930BA" w14:textId="15A0FD5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Job applications and interview records of successful candidates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BB8400A" w14:textId="31ED2BD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Added to staff personnel file and retained in line with that record (6 years after employment ceases)</w:t>
            </w:r>
          </w:p>
        </w:tc>
      </w:tr>
      <w:tr w:rsidR="51942332" w:rsidTr="51942332" w14:paraId="090EEE5C">
        <w:trPr>
          <w:trHeight w:val="48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C41C51B" w14:textId="6135331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Written particulars of employment, contracts of employment and changes to terms and conditions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5B438437" w14:textId="2EAEC84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Added to staff personnel file and retained in line with that record 6 years after employment ceases.</w:t>
            </w:r>
          </w:p>
        </w:tc>
      </w:tr>
      <w:tr w:rsidR="51942332" w:rsidTr="51942332" w14:paraId="1249C994">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CEB001A" w14:textId="10E174C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Right to work documentation including identification documents and immigration checks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31AA62EE" w14:textId="7E6CC675">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Kept separately from personnel file and </w:t>
            </w:r>
            <w:r w:rsidRPr="51942332" w:rsidR="51942332">
              <w:rPr>
                <w:rFonts w:ascii="Century Gothic" w:hAnsi="Century Gothic" w:eastAsia="Century Gothic" w:cs="Century Gothic"/>
                <w:sz w:val="20"/>
                <w:szCs w:val="20"/>
                <w:lang w:val="en-US"/>
              </w:rPr>
              <w:t>retained</w:t>
            </w:r>
            <w:r w:rsidRPr="51942332" w:rsidR="51942332">
              <w:rPr>
                <w:rFonts w:ascii="Century Gothic" w:hAnsi="Century Gothic" w:eastAsia="Century Gothic" w:cs="Century Gothic"/>
                <w:sz w:val="20"/>
                <w:szCs w:val="20"/>
                <w:lang w:val="en-US"/>
              </w:rPr>
              <w:t xml:space="preserve"> for 2 years after employment ceases. </w:t>
            </w:r>
            <w:r w:rsidRPr="51942332" w:rsidR="51942332">
              <w:rPr>
                <w:rFonts w:ascii="Century Gothic" w:hAnsi="Century Gothic" w:eastAsia="Century Gothic" w:cs="Century Gothic"/>
                <w:b w:val="1"/>
                <w:bCs w:val="1"/>
                <w:sz w:val="20"/>
                <w:szCs w:val="20"/>
                <w:lang w:val="en-US"/>
              </w:rPr>
              <w:t>Employer's guide to right to work checks: 21 June 2024</w:t>
            </w:r>
            <w:r w:rsidRPr="51942332" w:rsidR="51942332">
              <w:rPr>
                <w:rFonts w:ascii="Century Gothic" w:hAnsi="Century Gothic" w:eastAsia="Century Gothic" w:cs="Century Gothic"/>
                <w:sz w:val="20"/>
                <w:szCs w:val="20"/>
                <w:lang w:val="en-US"/>
              </w:rPr>
              <w:t xml:space="preserve"> </w:t>
            </w:r>
          </w:p>
        </w:tc>
      </w:tr>
      <w:tr w:rsidR="51942332" w:rsidTr="51942332" w14:paraId="05D9493E">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3F01523" w14:textId="4FC5899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DBS checks and disclosures of criminal records forms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A1B50CF" w14:textId="3252256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DBS certificates should be destroyed as soon as practicable after the check has been completed and the outcome recorded (i.e. whether it is satisfactory or not) unless in exceptional circumstances (for example to allow for consideration and resolution of any disputes or complaints) in which case, for no longer than 6 months</w:t>
            </w:r>
          </w:p>
        </w:tc>
      </w:tr>
      <w:tr w:rsidR="51942332" w:rsidTr="51942332" w14:paraId="041FB028">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C301806" w14:textId="2258F74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Change of personal details notifications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32536F61" w14:textId="3521798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No longer than 6 months after receiving this notification</w:t>
            </w:r>
          </w:p>
        </w:tc>
      </w:tr>
      <w:tr w:rsidR="51942332" w:rsidTr="51942332" w14:paraId="7DE649F8">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0420B0D" w14:textId="585D162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Emergency contact details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076EC45" w14:textId="677833E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Destroyed on termination</w:t>
            </w:r>
          </w:p>
        </w:tc>
      </w:tr>
      <w:tr w:rsidR="51942332" w:rsidTr="51942332" w14:paraId="40E60872">
        <w:trPr>
          <w:trHeight w:val="48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4623549" w14:textId="1302742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Personnel records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4C73D60D" w14:textId="7A7F72C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While employment continues and up to six years after employment ceases (Limitation Act 1980)</w:t>
            </w:r>
          </w:p>
        </w:tc>
      </w:tr>
      <w:tr w:rsidR="51942332" w:rsidTr="51942332" w14:paraId="5D78C5C1">
        <w:trPr>
          <w:trHeight w:val="8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8F95625" w14:textId="04B889C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Annual leave records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0EF91A34" w14:textId="6A203E7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Six years after the end of tax year they relate to or possibly longer if leave can be carried over from year to year</w:t>
            </w:r>
          </w:p>
        </w:tc>
      </w:tr>
      <w:tr w:rsidR="51942332" w:rsidTr="51942332" w14:paraId="60FD16FB">
        <w:trPr>
          <w:trHeight w:val="48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4184F16" w14:textId="7CD0BF5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Consents for the processing of personal and sensitive data</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6AEE505" w14:textId="665CCEA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For as long as the data is being processed and up to 6 years afterwards</w:t>
            </w:r>
          </w:p>
        </w:tc>
      </w:tr>
      <w:tr w:rsidR="51942332" w:rsidTr="51942332" w14:paraId="1AECF84F">
        <w:trPr>
          <w:trHeight w:val="48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B7A4317" w14:textId="1B5CF816">
            <w:pPr>
              <w:pStyle w:val="NoSpacing"/>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Working Time Regulations:</w:t>
            </w:r>
          </w:p>
          <w:p w:rsidR="51942332" w:rsidP="51942332" w:rsidRDefault="51942332" w14:paraId="31BB187B" w14:textId="5D474679">
            <w:pPr>
              <w:pStyle w:val="NoSpacing"/>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 </w:t>
            </w:r>
          </w:p>
          <w:p w:rsidR="51942332" w:rsidP="51942332" w:rsidRDefault="51942332" w14:paraId="3A32C93F" w14:textId="51C5D0DB">
            <w:pPr>
              <w:pStyle w:val="ListParagraph"/>
              <w:numPr>
                <w:ilvl w:val="0"/>
                <w:numId w:val="87"/>
              </w:numPr>
              <w:spacing w:before="0" w:beforeAutospacing="off" w:after="0" w:afterAutospacing="off" w:line="360" w:lineRule="auto"/>
              <w:ind w:left="714" w:right="0" w:hanging="357"/>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Opt out forms </w:t>
            </w:r>
          </w:p>
          <w:p w:rsidR="51942332" w:rsidP="51942332" w:rsidRDefault="51942332" w14:paraId="1A48B398" w14:textId="567F102F">
            <w:pPr>
              <w:pStyle w:val="ListParagraph"/>
              <w:numPr>
                <w:ilvl w:val="0"/>
                <w:numId w:val="87"/>
              </w:numPr>
              <w:spacing w:before="0" w:beforeAutospacing="off" w:after="0" w:afterAutospacing="off" w:line="360" w:lineRule="auto"/>
              <w:ind w:left="720" w:right="0" w:hanging="360"/>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of compliance with WTR</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A6AD1DD" w14:textId="5067B0FC">
            <w:pPr>
              <w:pStyle w:val="ListParagraph"/>
              <w:numPr>
                <w:ilvl w:val="0"/>
                <w:numId w:val="87"/>
              </w:numPr>
              <w:spacing w:before="0" w:beforeAutospacing="off" w:after="0" w:afterAutospacing="off" w:line="360" w:lineRule="auto"/>
              <w:ind w:left="720" w:right="0" w:hanging="360"/>
              <w:jc w:val="both"/>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Two years from the date on which they were entered into </w:t>
            </w:r>
          </w:p>
          <w:p w:rsidR="51942332" w:rsidP="51942332" w:rsidRDefault="51942332" w14:paraId="1ACD9884" w14:textId="6658985C">
            <w:pPr>
              <w:pStyle w:val="ListParagraph"/>
              <w:numPr>
                <w:ilvl w:val="0"/>
                <w:numId w:val="87"/>
              </w:numPr>
              <w:spacing w:before="0" w:beforeAutospacing="off" w:after="0" w:afterAutospacing="off" w:line="360" w:lineRule="auto"/>
              <w:ind w:left="720" w:right="0" w:hanging="360"/>
              <w:jc w:val="both"/>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Two years after the relevant period</w:t>
            </w:r>
          </w:p>
        </w:tc>
      </w:tr>
      <w:tr w:rsidR="51942332" w:rsidTr="51942332" w14:paraId="743EE21C">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83E8DCC" w14:textId="0B575EB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Disciplinary records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24DAD485" w14:textId="6FC0ACE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6 years after employment ceases (Limitation Act 1980)</w:t>
            </w:r>
          </w:p>
        </w:tc>
      </w:tr>
      <w:tr w:rsidR="51942332" w:rsidTr="51942332" w14:paraId="0AEB3CC9">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9EF9230" w14:textId="09A06E7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Grievance records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659E7B24" w14:textId="396EAEA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6 years after employment ceases (Limitation Act 1980)</w:t>
            </w:r>
          </w:p>
        </w:tc>
      </w:tr>
      <w:tr w:rsidR="51942332" w:rsidTr="51942332" w14:paraId="44D4E974">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964E2D3" w14:textId="43BD8EF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Training </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752BEF0B" w14:textId="744D33C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6 years after employment ceases (Limitation Act 1980) or length of time required by the professional body</w:t>
            </w:r>
          </w:p>
        </w:tc>
      </w:tr>
      <w:tr w:rsidR="51942332" w:rsidTr="51942332" w14:paraId="44EA7A16">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B7E095F" w14:textId="449218D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Staff training where it relates to safeguarding or other child related training</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3C965AF1" w14:textId="22362AF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  Date of the training plus 40 years (This retention period reflects that the IICSA may wish to see training records as part of an investigation)</w:t>
            </w:r>
          </w:p>
        </w:tc>
      </w:tr>
      <w:tr w:rsidR="51942332" w:rsidTr="51942332" w14:paraId="5A7587B4">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64C3D6B" w14:textId="6232BF5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Annual appraisal/assessment records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EFA9637" w14:textId="2C94590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3 years</w:t>
            </w:r>
          </w:p>
        </w:tc>
      </w:tr>
      <w:tr w:rsidR="51942332" w:rsidTr="51942332" w14:paraId="2CF30065">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82CB3D9" w14:textId="66701ED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Professional Development Plans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6727F498" w14:textId="6C76C54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 Life of the plan or plan superseded + 6 years</w:t>
            </w:r>
          </w:p>
        </w:tc>
      </w:tr>
      <w:tr w:rsidR="51942332" w:rsidTr="51942332" w14:paraId="1A93FCD8">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7ED9202" w14:textId="2F512D4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Allegations of a child protection nature against a member of staff including where the allegation is unfounded </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34462DD7" w14:textId="0259635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10 years from the date of the allegation or the person’s normal retirement age (whichever is longer). This should be kept under review.</w:t>
            </w:r>
          </w:p>
          <w:p w:rsidR="51942332" w:rsidP="51942332" w:rsidRDefault="51942332" w14:paraId="7F7B7AD6" w14:textId="10212EC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Malicious allegations should be removed.</w:t>
            </w:r>
          </w:p>
        </w:tc>
      </w:tr>
      <w:tr w:rsidR="51942332" w:rsidTr="51942332" w14:paraId="14380845">
        <w:trPr>
          <w:trHeight w:val="48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1AA083E7" w14:textId="47D4E73B">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Financial and Payroll Records</w:t>
            </w:r>
          </w:p>
        </w:tc>
      </w:tr>
      <w:tr w:rsidR="51942332" w:rsidTr="51942332" w14:paraId="2608EE51">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BE4414F" w14:textId="1F93DC6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Pension records</w:t>
            </w:r>
          </w:p>
        </w:tc>
        <w:tc>
          <w:tcPr>
            <w:tcW w:w="5040" w:type="dxa"/>
            <w:gridSpan w:val="2"/>
            <w:tcBorders>
              <w:top w:val="nil" w:sz="8"/>
              <w:left w:val="single" w:sz="8"/>
              <w:bottom w:val="single" w:sz="8"/>
              <w:right w:val="single" w:sz="8"/>
            </w:tcBorders>
            <w:tcMar>
              <w:left w:w="108" w:type="dxa"/>
              <w:right w:w="108" w:type="dxa"/>
            </w:tcMar>
            <w:vAlign w:val="top"/>
          </w:tcPr>
          <w:p w:rsidR="51942332" w:rsidP="51942332" w:rsidRDefault="51942332" w14:paraId="0051AE31" w14:textId="498AFBA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12 years</w:t>
            </w:r>
          </w:p>
        </w:tc>
      </w:tr>
      <w:tr w:rsidR="51942332" w:rsidTr="51942332" w14:paraId="7DB5919F">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7CDF878" w14:textId="0D0897E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Retirement benefits schemes – notifiable events (for example, relating to incapacity)</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3A7A844" w14:textId="0DF752D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6 years from the end of the scheme year in which the event took place</w:t>
            </w:r>
          </w:p>
        </w:tc>
      </w:tr>
      <w:tr w:rsidR="51942332" w:rsidTr="51942332" w14:paraId="378C10D8">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402F804" w14:textId="02BB44C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Payroll and wage records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AECCAFE" w14:textId="3BF34B6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6 years after end of tax year they relate to (Taxes Management Act 1970; Income and Corporation Taxes 1988)</w:t>
            </w:r>
          </w:p>
        </w:tc>
      </w:tr>
      <w:tr w:rsidR="51942332" w:rsidTr="51942332" w14:paraId="01C89F98">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22AC6DB" w14:textId="7A5CD50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Maternity/Adoption/Paternity Leave records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A8CBDB5" w14:textId="438F449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3 years after end of tax year they relate to (Statutory Maternity Pay (General) Regulations 1986 (SI1986/1960), revised 1999 (SI1999/567))</w:t>
            </w:r>
          </w:p>
        </w:tc>
      </w:tr>
      <w:tr w:rsidR="51942332" w:rsidTr="51942332" w14:paraId="45D225E7">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6A2802A" w14:textId="40931BE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Statutory Sick Pay</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A6425CB" w14:textId="5B6F3735">
            <w:pPr>
              <w:spacing w:before="0" w:beforeAutospacing="off" w:after="0" w:afterAutospacing="off" w:line="360" w:lineRule="auto"/>
              <w:rPr>
                <w:rFonts w:ascii="Century Gothic" w:hAnsi="Century Gothic" w:eastAsia="Century Gothic" w:cs="Century Gothic"/>
                <w:color w:val="000000" w:themeColor="text1" w:themeTint="FF" w:themeShade="FF"/>
                <w:sz w:val="20"/>
                <w:szCs w:val="20"/>
                <w:lang w:val="en-US"/>
              </w:rPr>
            </w:pPr>
            <w:r w:rsidRPr="51942332" w:rsidR="51942332">
              <w:rPr>
                <w:rFonts w:ascii="Century Gothic" w:hAnsi="Century Gothic" w:eastAsia="Century Gothic" w:cs="Century Gothic"/>
                <w:sz w:val="20"/>
                <w:szCs w:val="20"/>
                <w:lang w:val="en-US"/>
              </w:rPr>
              <w:t>3 years after the end of the tax year they relate to (</w:t>
            </w:r>
            <w:r w:rsidRPr="51942332" w:rsidR="51942332">
              <w:rPr>
                <w:rFonts w:ascii="Century Gothic" w:hAnsi="Century Gothic" w:eastAsia="Century Gothic" w:cs="Century Gothic"/>
                <w:color w:val="000000" w:themeColor="text1" w:themeTint="FF" w:themeShade="FF"/>
                <w:sz w:val="20"/>
                <w:szCs w:val="20"/>
                <w:lang w:val="en-US"/>
              </w:rPr>
              <w:t>Taxes Management Act 1970; Income and Corporation Taxes 1988)</w:t>
            </w:r>
          </w:p>
        </w:tc>
      </w:tr>
      <w:tr w:rsidR="51942332" w:rsidTr="51942332" w14:paraId="1771ADA7">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6635D93" w14:textId="523E5C2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bank details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E9587C7" w14:textId="3AB561B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Until updated plus 3 years (Taxes Management Act 1970; Income and Corporation Taxes 1988)</w:t>
            </w:r>
          </w:p>
        </w:tc>
      </w:tr>
      <w:tr w:rsidR="51942332" w:rsidTr="51942332" w14:paraId="1E35892C">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61E55209" w14:textId="621F808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Time sheets/clock cards/flexitime</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4EEF065" w14:textId="0B42F2E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3 years (Taxes Management Act 1970; Income and Corporation Taxes 1988)</w:t>
            </w:r>
          </w:p>
        </w:tc>
      </w:tr>
      <w:tr w:rsidR="51942332" w:rsidTr="51942332" w14:paraId="2572B450">
        <w:trPr>
          <w:trHeight w:val="69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EEA3A41" w14:textId="039082B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Pupil Premium Fund records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66EE4F9" w14:textId="08B22E6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Date pupil leaves the provision plus 6 years </w:t>
            </w:r>
          </w:p>
        </w:tc>
      </w:tr>
      <w:tr w:rsidR="51942332" w:rsidTr="51942332" w14:paraId="646438BE">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AFEE172" w14:textId="6952137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National Insurance (schedule of payments)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8B8DFBE" w14:textId="0F384A1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6 years (Taxes Management Act 1970; Income and Corporation Taxes 1988)</w:t>
            </w:r>
          </w:p>
        </w:tc>
      </w:tr>
      <w:tr w:rsidR="51942332" w:rsidTr="51942332" w14:paraId="611DE240">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FA29C50" w14:textId="38121FD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Insurance</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DF4A5D3" w14:textId="4E6CCC7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6 years (Taxes Management Act 1970; Income and Corporation Taxes 1988)</w:t>
            </w:r>
          </w:p>
        </w:tc>
      </w:tr>
      <w:tr w:rsidR="51942332" w:rsidTr="51942332" w14:paraId="7AE6C4FF">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D820040" w14:textId="4D770A7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Overtime</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CE08639" w14:textId="53CF6C2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3 years (Taxes Management Act 1970; Income and Corporation Taxes 1988)</w:t>
            </w:r>
          </w:p>
        </w:tc>
      </w:tr>
      <w:tr w:rsidR="51942332" w:rsidTr="51942332" w14:paraId="39A5F645">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272B1F7" w14:textId="31386E7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Annual accounts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F8C4A81" w14:textId="5D4FE96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6 years</w:t>
            </w:r>
          </w:p>
        </w:tc>
      </w:tr>
      <w:tr w:rsidR="51942332" w:rsidTr="51942332" w14:paraId="7FE98979">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932BAE9" w14:textId="0F4C78F5">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Loans and grants managed by the School</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BB634D6" w14:textId="7DB868A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of last payment on loan + 6 years if the loan is under 10,000 or date of last payment on loan + 12 years if the loan is over 10,000</w:t>
            </w:r>
          </w:p>
        </w:tc>
      </w:tr>
      <w:tr w:rsidR="51942332" w:rsidTr="51942332" w14:paraId="6E9D0B51">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13240F3" w14:textId="209532F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All records relating to the creation and</w:t>
            </w:r>
          </w:p>
          <w:p w:rsidR="51942332" w:rsidP="51942332" w:rsidRDefault="51942332" w14:paraId="100ECBA5" w14:textId="73ACA24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management of budgets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4EEB466" w14:textId="75C60D0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Life of the budget plus 3 years</w:t>
            </w:r>
          </w:p>
        </w:tc>
      </w:tr>
      <w:tr w:rsidR="51942332" w:rsidTr="51942332" w14:paraId="5E03E49F">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1216803" w14:textId="2629F00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Invoices, receipts, order books and</w:t>
            </w:r>
          </w:p>
          <w:p w:rsidR="51942332" w:rsidP="51942332" w:rsidRDefault="51942332" w14:paraId="5EE77A8D" w14:textId="1372B8F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requisitions, delivery notices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EED97FF" w14:textId="4738C99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financial year plus 6 years </w:t>
            </w:r>
          </w:p>
        </w:tc>
      </w:tr>
      <w:tr w:rsidR="51942332" w:rsidTr="51942332" w14:paraId="3FC8A309">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4AE88B5" w14:textId="440D8AA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Pupil Premium Fund records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62C5806" w14:textId="6A5ED7A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pupil leaves the provision or school plus 6 years</w:t>
            </w:r>
          </w:p>
          <w:p w:rsidR="51942332" w:rsidP="51942332" w:rsidRDefault="51942332" w14:paraId="68775CB9" w14:textId="503ED13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 </w:t>
            </w:r>
          </w:p>
        </w:tc>
      </w:tr>
      <w:tr w:rsidR="51942332" w:rsidTr="51942332" w14:paraId="3B711CEE">
        <w:trPr>
          <w:trHeight w:val="735"/>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F173E5D" w14:textId="25BF633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Free school meals registers (where the register is used as a basis for funding)</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CA7FC21" w14:textId="40EE140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year plus 6 years </w:t>
            </w:r>
          </w:p>
        </w:tc>
      </w:tr>
      <w:tr w:rsidR="51942332" w:rsidTr="51942332" w14:paraId="5BE48F25">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2D42F86" w14:textId="7F6DDA1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School meal registers and summary sheets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53E7226" w14:textId="7F66D08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3 years</w:t>
            </w:r>
          </w:p>
        </w:tc>
      </w:tr>
      <w:tr w:rsidR="51942332" w:rsidTr="51942332" w14:paraId="67D1190E">
        <w:trPr>
          <w:trHeight w:val="48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05925919" w14:textId="740C6A1D">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Agreements and Administration Paperwork</w:t>
            </w:r>
          </w:p>
        </w:tc>
      </w:tr>
      <w:tr w:rsidR="51942332" w:rsidTr="51942332" w14:paraId="70145098">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540AD6B" w14:textId="312F540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Collective workforce agreements and past agreements that could affect present employees</w:t>
            </w:r>
          </w:p>
        </w:tc>
        <w:tc>
          <w:tcPr>
            <w:tcW w:w="5040" w:type="dxa"/>
            <w:gridSpan w:val="2"/>
            <w:tcBorders>
              <w:top w:val="nil" w:sz="8"/>
              <w:left w:val="single" w:sz="8"/>
              <w:bottom w:val="single" w:sz="8"/>
              <w:right w:val="single" w:sz="8"/>
            </w:tcBorders>
            <w:tcMar>
              <w:left w:w="108" w:type="dxa"/>
              <w:right w:w="108" w:type="dxa"/>
            </w:tcMar>
            <w:vAlign w:val="top"/>
          </w:tcPr>
          <w:p w:rsidR="51942332" w:rsidP="51942332" w:rsidRDefault="51942332" w14:paraId="6A9528C3" w14:textId="48F3001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Permanently</w:t>
            </w:r>
          </w:p>
        </w:tc>
      </w:tr>
      <w:tr w:rsidR="51942332" w:rsidTr="51942332" w14:paraId="32E8F04A">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135917D2" w14:textId="21707F3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Trade union agreements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CE7D221" w14:textId="4841D82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10 years after ceasing to be effective</w:t>
            </w:r>
          </w:p>
        </w:tc>
      </w:tr>
      <w:tr w:rsidR="51942332" w:rsidTr="51942332" w14:paraId="434B5D03">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6500044B" w14:textId="096D85F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Strategic Plan or School Development Plans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D345C20" w14:textId="7AE36E8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Life of plan or until plan superseded + 3 years.If major changes are made to the plan then an archive copy of previous plans should be retained</w:t>
            </w:r>
          </w:p>
        </w:tc>
      </w:tr>
      <w:tr w:rsidR="51942332" w:rsidTr="51942332" w14:paraId="20C6D2A3">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55CED63" w14:textId="4E515710">
            <w:pPr>
              <w:spacing w:before="0" w:beforeAutospacing="off" w:after="0" w:afterAutospacing="off" w:line="360" w:lineRule="auto"/>
              <w:rPr>
                <w:rFonts w:ascii="Century Gothic" w:hAnsi="Century Gothic" w:eastAsia="Century Gothic" w:cs="Century Gothic"/>
                <w:sz w:val="20"/>
                <w:szCs w:val="20"/>
              </w:rPr>
            </w:pPr>
            <w:r w:rsidRPr="51942332" w:rsidR="51942332">
              <w:rPr>
                <w:rFonts w:ascii="Century Gothic" w:hAnsi="Century Gothic" w:eastAsia="Century Gothic" w:cs="Century Gothic"/>
                <w:sz w:val="20"/>
                <w:szCs w:val="20"/>
              </w:rPr>
              <w:t>Visitor Signing-in Records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A2E244F" w14:textId="083AD8D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6 years</w:t>
            </w:r>
          </w:p>
        </w:tc>
      </w:tr>
      <w:tr w:rsidR="51942332" w:rsidTr="51942332" w14:paraId="53C7A460">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90A4BFD" w14:textId="429441B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Newsletters and circulars to staff, parents and pupils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EFC86A4" w14:textId="4C51F5D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1 year (and the School may decide to archive one copy)</w:t>
            </w:r>
          </w:p>
        </w:tc>
      </w:tr>
      <w:tr w:rsidR="51942332" w:rsidTr="51942332" w14:paraId="4D8F937D">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C3A57BA" w14:textId="0D731A7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Minutes of Senior Management Team meetings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FFF9C13" w14:textId="142489E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Date of the meeting plus 3 years or as required </w:t>
            </w:r>
          </w:p>
        </w:tc>
      </w:tr>
      <w:tr w:rsidR="51942332" w:rsidTr="51942332" w14:paraId="704806DC">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3042451" w14:textId="6E4C6B55">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Reports created by the Head Teacher or the Senior Management Team.</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C2969D8" w14:textId="068D207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Date of the report plus a minimum of 3 years or as </w:t>
            </w:r>
            <w:r w:rsidRPr="51942332" w:rsidR="51942332">
              <w:rPr>
                <w:rFonts w:ascii="Century Gothic" w:hAnsi="Century Gothic" w:eastAsia="Century Gothic" w:cs="Century Gothic"/>
                <w:sz w:val="20"/>
                <w:szCs w:val="20"/>
                <w:lang w:val="en-US"/>
              </w:rPr>
              <w:t>required</w:t>
            </w:r>
            <w:r w:rsidRPr="51942332" w:rsidR="51942332">
              <w:rPr>
                <w:rFonts w:ascii="Century Gothic" w:hAnsi="Century Gothic" w:eastAsia="Century Gothic" w:cs="Century Gothic"/>
                <w:sz w:val="20"/>
                <w:szCs w:val="20"/>
                <w:lang w:val="en-US"/>
              </w:rPr>
              <w:t xml:space="preserve"> </w:t>
            </w:r>
          </w:p>
        </w:tc>
      </w:tr>
      <w:tr w:rsidR="51942332" w:rsidTr="51942332" w14:paraId="48DE7EEA">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7D64400" w14:textId="13641A8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relating to the creation and publication of the school prospectus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293231B" w14:textId="493148F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academic year plus 3 years </w:t>
            </w:r>
          </w:p>
        </w:tc>
      </w:tr>
      <w:tr w:rsidR="51942332" w:rsidTr="51942332" w14:paraId="266E5B3E">
        <w:trPr>
          <w:trHeight w:val="48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7A370CA9" w14:textId="6F6219E9">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Health and Safety Records</w:t>
            </w:r>
          </w:p>
        </w:tc>
      </w:tr>
      <w:tr w:rsidR="51942332" w:rsidTr="51942332" w14:paraId="27705294">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CFC2BA1" w14:textId="0A4C074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Health and Safety consultations</w:t>
            </w:r>
          </w:p>
        </w:tc>
        <w:tc>
          <w:tcPr>
            <w:tcW w:w="5040" w:type="dxa"/>
            <w:gridSpan w:val="2"/>
            <w:tcBorders>
              <w:top w:val="nil" w:sz="8"/>
              <w:left w:val="single" w:sz="8"/>
              <w:bottom w:val="single" w:sz="8"/>
              <w:right w:val="single" w:sz="8"/>
            </w:tcBorders>
            <w:tcMar>
              <w:left w:w="108" w:type="dxa"/>
              <w:right w:w="108" w:type="dxa"/>
            </w:tcMar>
            <w:vAlign w:val="top"/>
          </w:tcPr>
          <w:p w:rsidR="51942332" w:rsidP="51942332" w:rsidRDefault="51942332" w14:paraId="41D8A2BD" w14:textId="79590D1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Permanently</w:t>
            </w:r>
          </w:p>
        </w:tc>
      </w:tr>
      <w:tr w:rsidR="51942332" w:rsidTr="51942332" w14:paraId="0AF63618">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A48D52D" w14:textId="2FAE403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Health and Safety Risk Assessments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63A2860" w14:textId="0365A8A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Life of the risk assessment plus 3 years</w:t>
            </w:r>
          </w:p>
        </w:tc>
      </w:tr>
      <w:tr w:rsidR="51942332" w:rsidTr="51942332" w14:paraId="41CF9AD9">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21D9BF7" w14:textId="5809531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Health and Safety Policy Statements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9549A50" w14:textId="5A4E3A0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Life of policy plus 3 years</w:t>
            </w:r>
          </w:p>
        </w:tc>
      </w:tr>
      <w:tr w:rsidR="51942332" w:rsidTr="51942332" w14:paraId="68C81D48">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4F91CD0" w14:textId="59E84D85">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Any records relating to any reportable death, injury, disease or dangerous occurrence</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E587334" w14:textId="3D0159B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Date of incident plus 3 years provided that all records relating to the incident are held on personnel file </w:t>
            </w:r>
          </w:p>
        </w:tc>
      </w:tr>
      <w:tr w:rsidR="51942332" w:rsidTr="51942332" w14:paraId="63FB8D96">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0B57F30" w14:textId="7ED01C8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Accident reporting records relating to individuals who are under 18 years of age at the time of the incident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AD1854B" w14:textId="76DF2FA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Until the child reaches the age of 21.</w:t>
            </w:r>
          </w:p>
          <w:p w:rsidR="51942332" w:rsidP="51942332" w:rsidRDefault="51942332" w14:paraId="70A22A36" w14:textId="786C451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(Limitations Act 1980)</w:t>
            </w:r>
          </w:p>
        </w:tc>
      </w:tr>
      <w:tr w:rsidR="51942332" w:rsidTr="51942332" w14:paraId="55A21ABD">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172FE41" w14:textId="0E0DBE2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Accident reporting records relating to individuals who are over 18 years of age at the time of the incident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E54688F" w14:textId="3E5D4C25">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Date of last entry in the accident book + 3 years but if there is possibility of negligence allegation then date of incident + 15 years or date of settlement + 6 years. (Social Security (Claims and Payments) Regulations 1979 Regulation 25. Social Security Administration Act 1992 Section 8. Limitation Act 1980) </w:t>
            </w:r>
          </w:p>
        </w:tc>
      </w:tr>
      <w:tr w:rsidR="51942332" w:rsidTr="51942332" w14:paraId="5E0D13A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8D8974B" w14:textId="7A7BB2D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Fire precaution log books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9F57CEF" w14:textId="0ED4892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6 years</w:t>
            </w:r>
          </w:p>
        </w:tc>
      </w:tr>
      <w:tr w:rsidR="51942332" w:rsidTr="51942332" w14:paraId="02C1C28C">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655F66FD" w14:textId="0BE86E9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Medical records and details of: -</w:t>
            </w:r>
          </w:p>
          <w:p w:rsidR="51942332" w:rsidP="51942332" w:rsidRDefault="51942332" w14:paraId="4C3B632D" w14:textId="16C19E67">
            <w:pPr>
              <w:pStyle w:val="ListParagraph"/>
              <w:numPr>
                <w:ilvl w:val="0"/>
                <w:numId w:val="88"/>
              </w:numPr>
              <w:spacing w:before="0" w:beforeAutospacing="off" w:after="0" w:afterAutospacing="off" w:line="360" w:lineRule="auto"/>
              <w:ind w:left="795" w:right="0" w:hanging="360"/>
              <w:jc w:val="both"/>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control of lead at work </w:t>
            </w:r>
          </w:p>
          <w:p w:rsidR="51942332" w:rsidP="51942332" w:rsidRDefault="51942332" w14:paraId="4F4B7F2B" w14:textId="65E3E15D">
            <w:pPr>
              <w:pStyle w:val="ListParagraph"/>
              <w:numPr>
                <w:ilvl w:val="0"/>
                <w:numId w:val="88"/>
              </w:numPr>
              <w:spacing w:before="0" w:beforeAutospacing="off" w:after="0" w:afterAutospacing="off" w:line="360" w:lineRule="auto"/>
              <w:ind w:left="795" w:right="0" w:hanging="360"/>
              <w:jc w:val="both"/>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employees exposed to asbestos dust </w:t>
            </w:r>
          </w:p>
          <w:p w:rsidR="51942332" w:rsidP="51942332" w:rsidRDefault="51942332" w14:paraId="5628C409" w14:textId="2BC3F264">
            <w:pPr>
              <w:pStyle w:val="ListParagraph"/>
              <w:numPr>
                <w:ilvl w:val="0"/>
                <w:numId w:val="88"/>
              </w:numPr>
              <w:spacing w:before="0" w:beforeAutospacing="off" w:after="0" w:afterAutospacing="off" w:line="360" w:lineRule="auto"/>
              <w:ind w:left="795" w:right="0" w:hanging="360"/>
              <w:jc w:val="both"/>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specified by the Control of Substances Hazardous to Health Regulations (COSHH)</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73BC539" w14:textId="69D7A70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40 years from the date of the last entry made in the record (Control of Substances Hazardous to Health Regulations (COSHH); Control of Asbestos at Work Regulations)</w:t>
            </w:r>
          </w:p>
        </w:tc>
      </w:tr>
      <w:tr w:rsidR="51942332" w:rsidTr="51942332" w14:paraId="75EAE15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470F2C8" w14:textId="2A769E5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of tests and examinations of control systems and protection equipment under COSHH</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B0FB3D7" w14:textId="2581C10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5 years from the date on which the record was made</w:t>
            </w:r>
          </w:p>
        </w:tc>
      </w:tr>
      <w:tr w:rsidR="51942332" w:rsidTr="51942332" w14:paraId="75256104">
        <w:trPr>
          <w:trHeight w:val="48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476E92CC" w14:textId="562AF5A3">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Temporary and Casual Workers</w:t>
            </w:r>
          </w:p>
        </w:tc>
      </w:tr>
      <w:tr w:rsidR="51942332" w:rsidTr="51942332" w14:paraId="39DF207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1287FF8" w14:textId="47ECAB7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relating to hours worked and payments made to workers</w:t>
            </w:r>
          </w:p>
        </w:tc>
        <w:tc>
          <w:tcPr>
            <w:tcW w:w="5040" w:type="dxa"/>
            <w:gridSpan w:val="2"/>
            <w:tcBorders>
              <w:top w:val="nil" w:sz="8"/>
              <w:left w:val="single" w:sz="8"/>
              <w:bottom w:val="single" w:sz="8"/>
              <w:right w:val="single" w:sz="8"/>
            </w:tcBorders>
            <w:tcMar>
              <w:left w:w="108" w:type="dxa"/>
              <w:right w:w="108" w:type="dxa"/>
            </w:tcMar>
            <w:vAlign w:val="top"/>
          </w:tcPr>
          <w:p w:rsidR="51942332" w:rsidP="51942332" w:rsidRDefault="51942332" w14:paraId="1F8E7074" w14:textId="28CE812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3 years</w:t>
            </w:r>
          </w:p>
        </w:tc>
      </w:tr>
      <w:tr w:rsidR="51942332" w:rsidTr="51942332" w14:paraId="63C29B5E">
        <w:trPr>
          <w:trHeight w:val="48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5FB16F2C" w14:textId="0AB0090A">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 xml:space="preserve">Governing Body Documents </w:t>
            </w:r>
          </w:p>
        </w:tc>
      </w:tr>
      <w:tr w:rsidR="51942332" w:rsidTr="51942332" w14:paraId="3D5717CF">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2EDB1A0" w14:textId="5DC5D68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Instruments of government </w:t>
            </w:r>
          </w:p>
        </w:tc>
        <w:tc>
          <w:tcPr>
            <w:tcW w:w="5040" w:type="dxa"/>
            <w:gridSpan w:val="2"/>
            <w:tcBorders>
              <w:top w:val="nil" w:sz="8"/>
              <w:left w:val="single" w:sz="8"/>
              <w:bottom w:val="single" w:sz="8"/>
              <w:right w:val="single" w:sz="8"/>
            </w:tcBorders>
            <w:tcMar>
              <w:left w:w="108" w:type="dxa"/>
              <w:right w:w="108" w:type="dxa"/>
            </w:tcMar>
            <w:vAlign w:val="top"/>
          </w:tcPr>
          <w:p w:rsidR="51942332" w:rsidP="51942332" w:rsidRDefault="51942332" w14:paraId="0FDF2675" w14:textId="0C6420B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For the life of the School. Consult local archives before disposal</w:t>
            </w:r>
          </w:p>
        </w:tc>
      </w:tr>
      <w:tr w:rsidR="51942332" w:rsidTr="51942332" w14:paraId="332D09DC">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E73B5DE" w14:textId="52DF195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Meetings schedule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D9DB5BD" w14:textId="75C718E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year </w:t>
            </w:r>
          </w:p>
        </w:tc>
      </w:tr>
      <w:tr w:rsidR="51942332" w:rsidTr="51942332" w14:paraId="78DBFAED">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0A33BF3" w14:textId="1A7BD45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Minutes – principal set (signed)</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59C0174" w14:textId="73FD46B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of meeting + 10 years</w:t>
            </w:r>
          </w:p>
        </w:tc>
      </w:tr>
      <w:tr w:rsidR="51942332" w:rsidTr="51942332" w14:paraId="02CD1493">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C20B37A" w14:textId="72ECBFB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Agendas – principal copy</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1AFCE69" w14:textId="66BDDFC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Where possible the agenda should be stored with the principal set of the minutes</w:t>
            </w:r>
          </w:p>
        </w:tc>
      </w:tr>
      <w:tr w:rsidR="51942332" w:rsidTr="51942332" w14:paraId="208F55E6">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19B43007" w14:textId="18006DF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Policy documents created and administered by the governing body</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62AA4DB" w14:textId="74D3FFE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Until replaced</w:t>
            </w:r>
          </w:p>
        </w:tc>
      </w:tr>
      <w:tr w:rsidR="51942332" w:rsidTr="51942332" w14:paraId="5E467B5D">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48C03A1" w14:textId="1EDBE15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Register of attendance at full governing board meetings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6461C9A" w14:textId="2FECA59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of last meeting in the book plus 6 years</w:t>
            </w:r>
          </w:p>
        </w:tc>
      </w:tr>
      <w:tr w:rsidR="51942332" w:rsidTr="51942332" w14:paraId="163D12D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88BE04F" w14:textId="0BC0F431">
            <w:pPr>
              <w:spacing w:before="0" w:beforeAutospacing="off" w:after="0" w:afterAutospacing="off"/>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color w:val="000000" w:themeColor="text1" w:themeTint="FF" w:themeShade="FF"/>
                <w:sz w:val="20"/>
                <w:szCs w:val="20"/>
                <w:lang w:val="en-US"/>
              </w:rPr>
              <w:t>Annual Reports created under the requirements of the Education (Governors Annual Reports) (England) (Amendment) Regulations 2002</w:t>
            </w:r>
            <w:r w:rsidRPr="51942332" w:rsidR="51942332">
              <w:rPr>
                <w:rFonts w:ascii="Century Gothic" w:hAnsi="Century Gothic" w:eastAsia="Century Gothic" w:cs="Century Gothic"/>
                <w:sz w:val="20"/>
                <w:szCs w:val="20"/>
                <w:lang w:val="en-US"/>
              </w:rPr>
              <w:t xml:space="preserve">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01F95B4" w14:textId="0E45719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of report plus 10 years</w:t>
            </w:r>
          </w:p>
        </w:tc>
      </w:tr>
      <w:tr w:rsidR="51942332" w:rsidTr="51942332" w14:paraId="699E5A43">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E87D1ED" w14:textId="15F6059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Records relating to complaints made to and investigated by the governing body or head teacher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3F1D088" w14:textId="7E16DC8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Major complaints: current year plus 6 years. </w:t>
            </w:r>
          </w:p>
          <w:p w:rsidR="51942332" w:rsidP="51942332" w:rsidRDefault="51942332" w14:paraId="60648A2F" w14:textId="7D88311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If negligence involved: current year plus 15 years.</w:t>
            </w:r>
          </w:p>
          <w:p w:rsidR="51942332" w:rsidP="51942332" w:rsidRDefault="51942332" w14:paraId="5E1EB69F" w14:textId="3942D41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If child protection or safeguarding issues are involved then: current year plus 40years. If the complaint relates to child sexual abuse, then indefinitely. (Based on recommendations left by the IICSA, will be reviewed upon publication of ICO guidance)</w:t>
            </w:r>
          </w:p>
        </w:tc>
      </w:tr>
      <w:tr w:rsidR="51942332" w:rsidTr="51942332" w14:paraId="3E30BE83">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096FAF9" w14:textId="051FE42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Correspondence sent and received by the governing body or head teacher</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8958455" w14:textId="706191B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General correspondence should be retained for current year plus 3 years</w:t>
            </w:r>
          </w:p>
        </w:tc>
      </w:tr>
      <w:tr w:rsidR="51942332" w:rsidTr="51942332" w14:paraId="255140E6">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397EF93" w14:textId="249EA06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Records relating to the terms of office of serving governors, including evidence of appointment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87EF6C5" w14:textId="75EDAC8F">
            <w:pPr>
              <w:spacing w:before="0" w:beforeAutospacing="off" w:after="0" w:afterAutospacing="off"/>
              <w:rPr>
                <w:rFonts w:ascii="Century Gothic" w:hAnsi="Century Gothic" w:eastAsia="Century Gothic" w:cs="Century Gothic"/>
                <w:color w:val="000000" w:themeColor="text1" w:themeTint="FF" w:themeShade="FF"/>
                <w:sz w:val="20"/>
                <w:szCs w:val="20"/>
                <w:lang w:val="en-US"/>
              </w:rPr>
            </w:pPr>
            <w:r w:rsidRPr="51942332" w:rsidR="51942332">
              <w:rPr>
                <w:rFonts w:ascii="Century Gothic" w:hAnsi="Century Gothic" w:eastAsia="Century Gothic" w:cs="Century Gothic"/>
                <w:color w:val="000000" w:themeColor="text1" w:themeTint="FF" w:themeShade="FF"/>
                <w:sz w:val="20"/>
                <w:szCs w:val="20"/>
                <w:lang w:val="en-US"/>
              </w:rPr>
              <w:t>Date appointment ceases plus 6 years except where there have been allegations concerning children. In this case retain for 25 years.</w:t>
            </w:r>
          </w:p>
          <w:p w:rsidR="51942332" w:rsidP="51942332" w:rsidRDefault="51942332" w14:paraId="43059928" w14:textId="77BDA5C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 </w:t>
            </w:r>
          </w:p>
        </w:tc>
      </w:tr>
      <w:tr w:rsidR="51942332" w:rsidTr="51942332" w14:paraId="07B2AA3A">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581A2A6" w14:textId="6D7AD7D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Register of business interests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E1C7A48" w14:textId="1A57A6D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appointment ceases plus 10 years (</w:t>
            </w:r>
          </w:p>
          <w:p w:rsidR="51942332" w:rsidP="51942332" w:rsidRDefault="51942332" w14:paraId="659B9C19" w14:textId="10FBEF5B">
            <w:pPr>
              <w:spacing w:before="0" w:beforeAutospacing="off" w:after="0" w:afterAutospacing="off"/>
              <w:rPr>
                <w:rFonts w:ascii="Century Gothic" w:hAnsi="Century Gothic" w:eastAsia="Century Gothic" w:cs="Century Gothic"/>
                <w:color w:val="000000" w:themeColor="text1" w:themeTint="FF" w:themeShade="FF"/>
                <w:sz w:val="20"/>
                <w:szCs w:val="20"/>
                <w:lang w:val="en-US"/>
              </w:rPr>
            </w:pPr>
            <w:r w:rsidRPr="51942332" w:rsidR="51942332">
              <w:rPr>
                <w:rFonts w:ascii="Century Gothic" w:hAnsi="Century Gothic" w:eastAsia="Century Gothic" w:cs="Century Gothic"/>
                <w:color w:val="000000" w:themeColor="text1" w:themeTint="FF" w:themeShade="FF"/>
                <w:sz w:val="20"/>
                <w:szCs w:val="20"/>
                <w:lang w:val="en-US"/>
              </w:rPr>
              <w:t>Companies Act 2006)</w:t>
            </w:r>
          </w:p>
        </w:tc>
      </w:tr>
      <w:tr w:rsidR="51942332" w:rsidTr="51942332" w14:paraId="53D2B3E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7A3A9C7" w14:textId="51EEDCA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Records relating to the training required and received by governors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ED98ED7" w14:textId="278CD2F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Date appointment ceases plus 6 years </w:t>
            </w:r>
          </w:p>
        </w:tc>
      </w:tr>
      <w:tr w:rsidR="51942332" w:rsidTr="51942332" w14:paraId="24804BE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0AEF2EB" w14:textId="0D7EE72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Records relating to the appointment of a clerk to the governing body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8408202" w14:textId="3FD2EFE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Date on which clerk appointment ceases plus 6 years </w:t>
            </w:r>
          </w:p>
        </w:tc>
      </w:tr>
      <w:tr w:rsidR="51942332" w:rsidTr="51942332" w14:paraId="4CAA9278">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8DEB529" w14:textId="095AD6B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Governor personnel files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DFDDDBF" w14:textId="1680F7D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appointment ceases plus 6 years</w:t>
            </w:r>
          </w:p>
        </w:tc>
      </w:tr>
      <w:tr w:rsidR="51942332" w:rsidTr="51942332" w14:paraId="6F99520F">
        <w:trPr>
          <w:trHeight w:val="48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7C609B94" w14:textId="20E900F6">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Pupil Records</w:t>
            </w:r>
          </w:p>
        </w:tc>
      </w:tr>
      <w:tr w:rsidR="51942332" w:rsidTr="51942332" w14:paraId="082B8B57">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25B7E90" w14:textId="010069B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Details of whether admission is successful/unsuccessful</w:t>
            </w:r>
          </w:p>
        </w:tc>
        <w:tc>
          <w:tcPr>
            <w:tcW w:w="5040" w:type="dxa"/>
            <w:gridSpan w:val="2"/>
            <w:tcBorders>
              <w:top w:val="nil" w:sz="8"/>
              <w:left w:val="single" w:sz="8"/>
              <w:bottom w:val="single" w:sz="8"/>
              <w:right w:val="single" w:sz="8"/>
            </w:tcBorders>
            <w:tcMar>
              <w:left w:w="108" w:type="dxa"/>
              <w:right w:w="108" w:type="dxa"/>
            </w:tcMar>
            <w:vAlign w:val="top"/>
          </w:tcPr>
          <w:p w:rsidR="51942332" w:rsidP="51942332" w:rsidRDefault="51942332" w14:paraId="38C68C7C" w14:textId="5F830BD3">
            <w:pPr>
              <w:spacing w:before="0" w:beforeAutospacing="off" w:after="0" w:afterAutospacing="off" w:line="360" w:lineRule="auto"/>
              <w:rPr>
                <w:rFonts w:ascii="Century Gothic" w:hAnsi="Century Gothic" w:eastAsia="Century Gothic" w:cs="Century Gothic"/>
                <w:color w:val="000000" w:themeColor="text1" w:themeTint="FF" w:themeShade="FF"/>
                <w:sz w:val="20"/>
                <w:szCs w:val="20"/>
                <w:lang w:val="en-US"/>
              </w:rPr>
            </w:pPr>
            <w:r w:rsidRPr="51942332" w:rsidR="51942332">
              <w:rPr>
                <w:rFonts w:ascii="Century Gothic" w:hAnsi="Century Gothic" w:eastAsia="Century Gothic" w:cs="Century Gothic"/>
                <w:sz w:val="20"/>
                <w:szCs w:val="20"/>
                <w:lang w:val="en-US"/>
              </w:rPr>
              <w:t>1 year from the date of admission/non-admission (</w:t>
            </w:r>
            <w:r w:rsidRPr="51942332" w:rsidR="51942332">
              <w:rPr>
                <w:rFonts w:ascii="Century Gothic" w:hAnsi="Century Gothic" w:eastAsia="Century Gothic" w:cs="Century Gothic"/>
                <w:color w:val="000000" w:themeColor="text1" w:themeTint="FF" w:themeShade="FF"/>
                <w:sz w:val="20"/>
                <w:szCs w:val="20"/>
                <w:lang w:val="en-US"/>
              </w:rPr>
              <w:t>School Admissions Code Statutory Guidance for admission authorities, governing bodies, local authorities, schools adjudicators and admission appeals panels)</w:t>
            </w:r>
          </w:p>
        </w:tc>
      </w:tr>
      <w:tr w:rsidR="51942332" w:rsidTr="51942332" w14:paraId="4F19BE51">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A73BF24" w14:textId="2C76684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Proof of address supplied by parents as part of the admissions process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D5256DB" w14:textId="4B7DCF58">
            <w:pPr>
              <w:tabs>
                <w:tab w:val="left" w:leader="none" w:pos="1260"/>
              </w:tabs>
              <w:spacing w:before="0" w:beforeAutospacing="off" w:after="0" w:afterAutospacing="off" w:line="360" w:lineRule="auto"/>
              <w:rPr>
                <w:rFonts w:ascii="Century Gothic" w:hAnsi="Century Gothic" w:eastAsia="Century Gothic" w:cs="Century Gothic"/>
                <w:color w:val="000000" w:themeColor="text1" w:themeTint="FF" w:themeShade="FF"/>
                <w:sz w:val="20"/>
                <w:szCs w:val="20"/>
                <w:lang w:val="en-US"/>
              </w:rPr>
            </w:pPr>
            <w:r w:rsidRPr="51942332" w:rsidR="51942332">
              <w:rPr>
                <w:rFonts w:ascii="Century Gothic" w:hAnsi="Century Gothic" w:eastAsia="Century Gothic" w:cs="Century Gothic"/>
                <w:sz w:val="20"/>
                <w:szCs w:val="20"/>
                <w:lang w:val="en-US"/>
              </w:rPr>
              <w:t>Current year plus 1 year (</w:t>
            </w:r>
            <w:r w:rsidRPr="51942332" w:rsidR="51942332">
              <w:rPr>
                <w:rFonts w:ascii="Century Gothic" w:hAnsi="Century Gothic" w:eastAsia="Century Gothic" w:cs="Century Gothic"/>
                <w:color w:val="000000" w:themeColor="text1" w:themeTint="FF" w:themeShade="FF"/>
                <w:sz w:val="20"/>
                <w:szCs w:val="20"/>
                <w:lang w:val="en-US"/>
              </w:rPr>
              <w:t xml:space="preserve">School Admissions Code Statutory Guidance for admission authorities, governing bodies, local authorities, </w:t>
            </w:r>
            <w:r w:rsidRPr="51942332" w:rsidR="51942332">
              <w:rPr>
                <w:rFonts w:ascii="Century Gothic" w:hAnsi="Century Gothic" w:eastAsia="Century Gothic" w:cs="Century Gothic"/>
                <w:color w:val="000000" w:themeColor="text1" w:themeTint="FF" w:themeShade="FF"/>
                <w:sz w:val="20"/>
                <w:szCs w:val="20"/>
                <w:lang w:val="en-US"/>
              </w:rPr>
              <w:t>schools</w:t>
            </w:r>
            <w:r w:rsidRPr="51942332" w:rsidR="51942332">
              <w:rPr>
                <w:rFonts w:ascii="Century Gothic" w:hAnsi="Century Gothic" w:eastAsia="Century Gothic" w:cs="Century Gothic"/>
                <w:color w:val="000000" w:themeColor="text1" w:themeTint="FF" w:themeShade="FF"/>
                <w:sz w:val="20"/>
                <w:szCs w:val="20"/>
                <w:lang w:val="en-US"/>
              </w:rPr>
              <w:t xml:space="preserve"> adjudicators and admission appeals panels)</w:t>
            </w:r>
          </w:p>
        </w:tc>
      </w:tr>
      <w:tr w:rsidR="51942332" w:rsidTr="51942332" w14:paraId="6E7FCC5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383186C" w14:textId="545AE0F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Admissions register</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E0176BA" w14:textId="4651CAB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Entries to be preserved for six years from date of entry (Working together to improve school attendance, Section, 36, 2024 Statutory guidance) </w:t>
            </w:r>
          </w:p>
        </w:tc>
      </w:tr>
      <w:tr w:rsidR="51942332" w:rsidTr="51942332" w14:paraId="5BAE7FF5">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6CEA36D" w14:textId="38EFEDF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Pupil Record, including non-child protection safeguarding records.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6CD4D4B" w14:textId="7A1E6A4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Primary – Whilst the child attends the School (The Education (Pupil Information) (England) Regulations 2005, The Pupil Information (Wales) Regulations 2011)</w:t>
            </w:r>
          </w:p>
          <w:p w:rsidR="51942332" w:rsidP="51942332" w:rsidRDefault="51942332" w14:paraId="58876ADF" w14:textId="36E4A51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Secondary – until the child reaches the age of 25 (Limitation Act 1980, Section 2)</w:t>
            </w:r>
          </w:p>
        </w:tc>
      </w:tr>
      <w:tr w:rsidR="51942332" w:rsidTr="51942332" w14:paraId="0064F76C">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7A20856" w14:textId="22DE707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Attendance Registers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65B748F" w14:textId="1FDFF90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Six years from the date of entry (Working together to improve school attendance, Section 36, 2024 Statutory guidance) </w:t>
            </w:r>
          </w:p>
        </w:tc>
      </w:tr>
      <w:tr w:rsidR="51942332" w:rsidTr="51942332" w14:paraId="50D28616">
        <w:trPr>
          <w:trHeight w:val="69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008078A" w14:textId="38D7821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Correspondence relating to any absence (authorised or unauthorised)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9429D6E" w14:textId="52B1967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academic year plus 2 years (Education Act 1996, Section 7)</w:t>
            </w:r>
          </w:p>
        </w:tc>
      </w:tr>
      <w:tr w:rsidR="51942332" w:rsidTr="51942332" w14:paraId="4F43D840">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6AB8CC0" w14:textId="717A251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Special Educational Needs files, reviews and Education, Health and Care Plan, including advice and information provided to parents regarding educational needs and accessibility strategy</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AE9B10C" w14:textId="01DEB28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Primary school - whilst the child attends the school. </w:t>
            </w:r>
          </w:p>
          <w:p w:rsidR="51942332" w:rsidP="51942332" w:rsidRDefault="51942332" w14:paraId="03894C1F" w14:textId="71D7D35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Secondary - Date of birth of the pupil plus 31 years (Education, Health and Care Plan is valid until the individual reaches the age of 25 years – the retention period adds an </w:t>
            </w:r>
            <w:r w:rsidRPr="51942332" w:rsidR="51942332">
              <w:rPr>
                <w:rFonts w:ascii="Century Gothic" w:hAnsi="Century Gothic" w:eastAsia="Century Gothic" w:cs="Century Gothic"/>
                <w:sz w:val="20"/>
                <w:szCs w:val="20"/>
                <w:lang w:val="en-US"/>
              </w:rPr>
              <w:t>additional</w:t>
            </w:r>
            <w:r w:rsidRPr="51942332" w:rsidR="51942332">
              <w:rPr>
                <w:rFonts w:ascii="Century Gothic" w:hAnsi="Century Gothic" w:eastAsia="Century Gothic" w:cs="Century Gothic"/>
                <w:sz w:val="20"/>
                <w:szCs w:val="20"/>
                <w:lang w:val="en-US"/>
              </w:rPr>
              <w:t xml:space="preserve"> 6 years from the end of the plan). (Children and Family’s Act 2014; Special Educational Needs and Disability Act 2001) </w:t>
            </w:r>
          </w:p>
        </w:tc>
      </w:tr>
      <w:tr w:rsidR="51942332" w:rsidTr="51942332" w14:paraId="0143743E">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10BF866A" w14:textId="0F1A8E7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Child protection information (to be held in a separate file).</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FA5C119" w14:textId="368727F5">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DOB of the child plus 25 years then review. If aspects of the record relate to child sexual abuse, then these records should be retained indefinitely. (Based on recommendations left by the IICSA, will be reviewed upon publication of ICO guidance)</w:t>
            </w:r>
          </w:p>
        </w:tc>
      </w:tr>
      <w:tr w:rsidR="51942332" w:rsidTr="51942332" w14:paraId="26E201D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0FAD9F2" w14:textId="2C9BDCF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Exam results (pupil copy)</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7A18FE3" w14:textId="6637B6F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This information should be added to the pupil file and retained in line with that record.</w:t>
            </w:r>
          </w:p>
        </w:tc>
      </w:tr>
      <w:tr w:rsidR="51942332" w:rsidTr="51942332" w14:paraId="031CC44A">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CAF67BB" w14:textId="29A09830">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Examination results (school’s copy)</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947688E" w14:textId="73ED08A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6 years</w:t>
            </w:r>
          </w:p>
        </w:tc>
      </w:tr>
      <w:tr w:rsidR="51942332" w:rsidTr="51942332" w14:paraId="677D3E85">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AAC70BB" w14:textId="0594EF6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Allegations of sexual abuse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753C645" w14:textId="3821805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If the complaint relates to child sexual abuse then indefinitely. (Based on recommendations left by the IICSA, will be reviewed upon publication of ICO guidance)</w:t>
            </w:r>
          </w:p>
        </w:tc>
      </w:tr>
      <w:tr w:rsidR="51942332" w:rsidTr="51942332" w14:paraId="19657DFA">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893CE94" w14:textId="43A8347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relating to any allegation of a child protection nature against a member of staff</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D2571CA" w14:textId="18AC955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Until the accused normal retirement age or 10 years from the date of the allegation (whichever is the longer) (Retention period informed by the guidance of KCSIE)</w:t>
            </w:r>
          </w:p>
        </w:tc>
      </w:tr>
      <w:tr w:rsidR="51942332" w:rsidTr="51942332" w14:paraId="489A726D">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531B0D25" w14:textId="3A3FE98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Consents relating to school activities as part of UK GDPR compliance (for example, consent to be sent circulars or mailings)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D5D92DF" w14:textId="2B0C410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Evidence of consent will be retained whilst the pupil attends the school, or until withdrawn, whichever the shorter. </w:t>
            </w:r>
          </w:p>
        </w:tc>
      </w:tr>
      <w:tr w:rsidR="51942332" w:rsidTr="51942332" w14:paraId="1EE82C9E">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2F3E76C" w14:textId="7F09E5E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Pupil’s work</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FA0C99A" w14:textId="5ED82A4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Where possible, returned to pupil at the end of the academic year (provided the School have their own internal policy to this effect). Otherwise, the work should be retained for the current year plus 1 year</w:t>
            </w:r>
          </w:p>
        </w:tc>
      </w:tr>
      <w:tr w:rsidR="51942332" w:rsidTr="51942332" w14:paraId="3264E6C8">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3FCCA277" w14:textId="7098AA8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Mark books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84133BA" w14:textId="54B0A9C1">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1 year</w:t>
            </w:r>
          </w:p>
        </w:tc>
      </w:tr>
      <w:tr w:rsidR="51942332" w:rsidTr="51942332" w14:paraId="207C1F1A">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781DFE7D" w14:textId="7F1255BF">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Schemes of work</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4F2317A" w14:textId="3FA5C3E2">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1 year</w:t>
            </w:r>
          </w:p>
        </w:tc>
      </w:tr>
      <w:tr w:rsidR="51942332" w:rsidTr="51942332" w14:paraId="3C63965D">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20D6588" w14:textId="03E6EC8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Timetable</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2206B271" w14:textId="16A3A978">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1 year</w:t>
            </w:r>
          </w:p>
        </w:tc>
      </w:tr>
      <w:tr w:rsidR="51942332" w:rsidTr="51942332" w14:paraId="24932171">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0F6494E9" w14:textId="4AB2189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Class record books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469DB60F" w14:textId="640816B1">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Current year plus 1 year</w:t>
            </w:r>
          </w:p>
        </w:tc>
      </w:tr>
      <w:tr w:rsidR="51942332" w:rsidTr="51942332" w14:paraId="6DB288EA">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61624787" w14:textId="1A895A14">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 of homework set</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AFFB58D" w14:textId="1A126EBF">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year plus 1 year </w:t>
            </w:r>
          </w:p>
        </w:tc>
      </w:tr>
      <w:tr w:rsidR="51942332" w:rsidTr="51942332" w14:paraId="08118D83">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E74F180" w14:textId="20B67C13">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Photographs of pupils</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50F151B" w14:textId="067B48B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For the time the child is at the School and for a short while after.  </w:t>
            </w:r>
          </w:p>
          <w:p w:rsidR="51942332" w:rsidP="51942332" w:rsidRDefault="51942332" w14:paraId="1AEE559F" w14:textId="11A079C6">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Please note select images may also be kept for longer (for example to illustrate history of the school) </w:t>
            </w:r>
          </w:p>
        </w:tc>
      </w:tr>
      <w:tr w:rsidR="51942332" w:rsidTr="51942332" w14:paraId="1D611BF2">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4BC5966D" w14:textId="1D4F548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Parental consent forms for school trips where there has been no major incident  </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0B07EDF" w14:textId="12463AA2">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End of the trip or end of the academic year (subject to a risk assessment carried out by the School)</w:t>
            </w:r>
          </w:p>
        </w:tc>
      </w:tr>
      <w:tr w:rsidR="51942332" w:rsidTr="51942332" w14:paraId="3E0A8057">
        <w:trPr>
          <w:trHeight w:val="480"/>
        </w:trPr>
        <w:tc>
          <w:tcPr>
            <w:tcW w:w="4739" w:type="dxa"/>
            <w:tcBorders>
              <w:top w:val="single" w:sz="8"/>
              <w:left w:val="single" w:sz="8"/>
              <w:bottom w:val="single" w:sz="8"/>
              <w:right w:val="single" w:sz="8"/>
            </w:tcBorders>
            <w:tcMar>
              <w:left w:w="108" w:type="dxa"/>
              <w:right w:w="108" w:type="dxa"/>
            </w:tcMar>
            <w:vAlign w:val="top"/>
          </w:tcPr>
          <w:p w:rsidR="51942332" w:rsidP="51942332" w:rsidRDefault="51942332" w14:paraId="294CE81C" w14:textId="710A8399">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Parental permission slips for school trips where there has been a major incident</w:t>
            </w:r>
          </w:p>
        </w:tc>
        <w:tc>
          <w:tcPr>
            <w:tcW w:w="5040"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5ADB65C2" w14:textId="7BC7F72D">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Date of birth of the pupil involved in the incident plus 25 years. Permission slips for all the pupils on the trip should be retained to demonstrate the rules had been followed for all pupils</w:t>
            </w:r>
          </w:p>
        </w:tc>
      </w:tr>
      <w:tr w:rsidR="51942332" w:rsidTr="51942332" w14:paraId="661A2D8B">
        <w:trPr>
          <w:trHeight w:val="480"/>
        </w:trPr>
        <w:tc>
          <w:tcPr>
            <w:tcW w:w="9779" w:type="dxa"/>
            <w:gridSpan w:val="3"/>
            <w:tcBorders>
              <w:top w:val="single" w:sz="8"/>
              <w:left w:val="single" w:sz="8"/>
              <w:bottom w:val="single" w:sz="8"/>
              <w:right w:val="single" w:sz="8"/>
            </w:tcBorders>
            <w:tcMar>
              <w:left w:w="108" w:type="dxa"/>
              <w:right w:w="108" w:type="dxa"/>
            </w:tcMar>
            <w:vAlign w:val="top"/>
          </w:tcPr>
          <w:p w:rsidR="51942332" w:rsidP="51942332" w:rsidRDefault="51942332" w14:paraId="2E947516" w14:textId="7F3E5F21">
            <w:pPr>
              <w:spacing w:before="240" w:beforeAutospacing="off" w:after="240" w:afterAutospacing="off" w:line="360" w:lineRule="auto"/>
              <w:rPr>
                <w:rFonts w:ascii="Century Gothic" w:hAnsi="Century Gothic" w:eastAsia="Century Gothic" w:cs="Century Gothic"/>
                <w:b w:val="1"/>
                <w:bCs w:val="1"/>
                <w:sz w:val="20"/>
                <w:szCs w:val="20"/>
                <w:lang w:val="en-US"/>
              </w:rPr>
            </w:pPr>
            <w:r w:rsidRPr="51942332" w:rsidR="51942332">
              <w:rPr>
                <w:rFonts w:ascii="Century Gothic" w:hAnsi="Century Gothic" w:eastAsia="Century Gothic" w:cs="Century Gothic"/>
                <w:b w:val="1"/>
                <w:bCs w:val="1"/>
                <w:sz w:val="20"/>
                <w:szCs w:val="20"/>
                <w:lang w:val="en-US"/>
              </w:rPr>
              <w:t xml:space="preserve">Other Records </w:t>
            </w:r>
          </w:p>
        </w:tc>
      </w:tr>
      <w:tr w:rsidR="51942332" w:rsidTr="51942332" w14:paraId="5A9C2C05">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633F196E" w14:textId="438BC8F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Emails </w:t>
            </w:r>
          </w:p>
        </w:tc>
        <w:tc>
          <w:tcPr>
            <w:tcW w:w="4508" w:type="dxa"/>
            <w:tcBorders>
              <w:top w:val="nil" w:sz="8"/>
              <w:left w:val="nil"/>
              <w:bottom w:val="single" w:sz="8"/>
              <w:right w:val="single" w:sz="8"/>
            </w:tcBorders>
            <w:tcMar>
              <w:left w:w="108" w:type="dxa"/>
              <w:right w:w="108" w:type="dxa"/>
            </w:tcMar>
            <w:vAlign w:val="top"/>
          </w:tcPr>
          <w:p w:rsidR="40F3186A" w:rsidP="51942332" w:rsidRDefault="40F3186A" w14:paraId="2E3D35A8" w14:textId="08F035A5">
            <w:pPr>
              <w:spacing w:before="0" w:beforeAutospacing="off" w:after="0" w:afterAutospacing="off" w:line="360" w:lineRule="auto"/>
              <w:rPr>
                <w:rFonts w:ascii="Century Gothic" w:hAnsi="Century Gothic" w:eastAsia="Century Gothic" w:cs="Century Gothic"/>
                <w:sz w:val="20"/>
                <w:szCs w:val="20"/>
                <w:lang w:val="en-US"/>
              </w:rPr>
            </w:pPr>
            <w:r w:rsidRPr="51942332" w:rsidR="40F3186A">
              <w:rPr>
                <w:rFonts w:ascii="Century Gothic" w:hAnsi="Century Gothic" w:eastAsia="Century Gothic" w:cs="Century Gothic"/>
                <w:sz w:val="20"/>
                <w:szCs w:val="20"/>
                <w:lang w:val="en-US"/>
              </w:rPr>
              <w:t>Only as long as the information is needed</w:t>
            </w:r>
          </w:p>
        </w:tc>
      </w:tr>
      <w:tr w:rsidR="51942332" w:rsidTr="51942332" w14:paraId="69EAA58E">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8434614" w14:textId="39579D8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Privacy notices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1B1F6F8" w14:textId="0C2CA017">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Until replaced plus 6 years</w:t>
            </w:r>
          </w:p>
        </w:tc>
      </w:tr>
      <w:tr w:rsidR="51942332" w:rsidTr="51942332" w14:paraId="4995E1A9">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75B9B04F" w14:textId="50BC694B">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Inventories of furniture and equipment </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1596CE99" w14:textId="0E7FC65B">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year plus 6 years </w:t>
            </w:r>
          </w:p>
        </w:tc>
      </w:tr>
      <w:tr w:rsidR="51942332" w:rsidTr="51942332" w14:paraId="4C401ED8">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B851E6F" w14:textId="2D1F207C">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All records relating to the maintenance of the School carried out by contractors or employees of the school</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433A1A28" w14:textId="2D7EAC81">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Whilst the building belongs to the school</w:t>
            </w:r>
          </w:p>
        </w:tc>
      </w:tr>
      <w:tr w:rsidR="51942332" w:rsidTr="51942332" w14:paraId="44F47A82">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12732921" w14:textId="1562E94A">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relating to the letting of school premises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783BA3AB" w14:textId="7E6041F9">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financial year plus 6 years </w:t>
            </w:r>
          </w:p>
        </w:tc>
      </w:tr>
      <w:tr w:rsidR="51942332" w:rsidTr="51942332" w14:paraId="6270A6D5">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30B741AB" w14:textId="69C2E74E">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Records relating to the creation and management of Parent Teacher Associations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6C7EE9F7" w14:textId="7E19B35C">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 xml:space="preserve">Current year plus 6 years then review </w:t>
            </w:r>
          </w:p>
        </w:tc>
      </w:tr>
      <w:tr w:rsidR="51942332" w:rsidTr="51942332" w14:paraId="0C85F954">
        <w:trPr>
          <w:trHeight w:val="540"/>
        </w:trPr>
        <w:tc>
          <w:tcPr>
            <w:tcW w:w="5271" w:type="dxa"/>
            <w:gridSpan w:val="2"/>
            <w:tcBorders>
              <w:top w:val="single" w:sz="8"/>
              <w:left w:val="single" w:sz="8"/>
              <w:bottom w:val="single" w:sz="8"/>
              <w:right w:val="single" w:sz="8"/>
            </w:tcBorders>
            <w:tcMar>
              <w:left w:w="108" w:type="dxa"/>
              <w:right w:w="108" w:type="dxa"/>
            </w:tcMar>
            <w:vAlign w:val="top"/>
          </w:tcPr>
          <w:p w:rsidR="51942332" w:rsidP="51942332" w:rsidRDefault="51942332" w14:paraId="0B4EE255" w14:textId="67C02488">
            <w:pPr>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Referral forms</w:t>
            </w:r>
          </w:p>
        </w:tc>
        <w:tc>
          <w:tcPr>
            <w:tcW w:w="4508" w:type="dxa"/>
            <w:tcBorders>
              <w:top w:val="single" w:sz="8"/>
              <w:left w:val="nil"/>
              <w:bottom w:val="single" w:sz="8"/>
              <w:right w:val="single" w:sz="8"/>
            </w:tcBorders>
            <w:tcMar>
              <w:left w:w="108" w:type="dxa"/>
              <w:right w:w="108" w:type="dxa"/>
            </w:tcMar>
            <w:vAlign w:val="top"/>
          </w:tcPr>
          <w:p w:rsidR="51942332" w:rsidP="51942332" w:rsidRDefault="51942332" w14:paraId="68D30913" w14:textId="6393C825">
            <w:pPr>
              <w:tabs>
                <w:tab w:val="left" w:leader="none" w:pos="1260"/>
              </w:tabs>
              <w:spacing w:before="0" w:beforeAutospacing="off" w:after="0" w:afterAutospacing="off" w:line="360" w:lineRule="auto"/>
              <w:rPr>
                <w:rFonts w:ascii="Century Gothic" w:hAnsi="Century Gothic" w:eastAsia="Century Gothic" w:cs="Century Gothic"/>
                <w:sz w:val="20"/>
                <w:szCs w:val="20"/>
                <w:lang w:val="en-US"/>
              </w:rPr>
            </w:pPr>
            <w:r w:rsidRPr="51942332" w:rsidR="51942332">
              <w:rPr>
                <w:rFonts w:ascii="Century Gothic" w:hAnsi="Century Gothic" w:eastAsia="Century Gothic" w:cs="Century Gothic"/>
                <w:sz w:val="20"/>
                <w:szCs w:val="20"/>
                <w:lang w:val="en-US"/>
              </w:rPr>
              <w:t>While the referral is current</w:t>
            </w:r>
          </w:p>
        </w:tc>
      </w:tr>
      <w:tr w:rsidR="51942332" w:rsidTr="51942332" w14:paraId="0224CC89">
        <w:trPr>
          <w:trHeight w:val="300"/>
        </w:trPr>
        <w:tc>
          <w:tcPr>
            <w:tcW w:w="4739" w:type="dxa"/>
            <w:tcBorders>
              <w:top w:val="single" w:sz="8"/>
              <w:left w:val="nil" w:sz="8"/>
              <w:bottom w:val="nil" w:sz="8"/>
              <w:right w:val="nil" w:sz="8"/>
            </w:tcBorders>
            <w:tcMar/>
            <w:vAlign w:val="center"/>
          </w:tcPr>
          <w:p w:rsidR="51942332" w:rsidRDefault="51942332" w14:paraId="0EA5A851" w14:textId="044EF171"/>
        </w:tc>
        <w:tc>
          <w:tcPr>
            <w:tcW w:w="532" w:type="dxa"/>
            <w:tcBorders>
              <w:top w:val="nil" w:sz="8"/>
              <w:left w:val="nil"/>
              <w:bottom w:val="nil" w:sz="8"/>
              <w:right w:val="nil" w:sz="8"/>
            </w:tcBorders>
            <w:tcMar/>
            <w:vAlign w:val="center"/>
          </w:tcPr>
          <w:p w:rsidR="51942332" w:rsidRDefault="51942332" w14:paraId="64EB49B9" w14:textId="0737F7C0"/>
        </w:tc>
        <w:tc>
          <w:tcPr>
            <w:tcW w:w="4508" w:type="dxa"/>
            <w:tcBorders>
              <w:top w:val="single" w:sz="8"/>
              <w:left w:val="nil"/>
              <w:bottom w:val="nil"/>
              <w:right w:val="nil"/>
            </w:tcBorders>
            <w:tcMar/>
            <w:vAlign w:val="center"/>
          </w:tcPr>
          <w:p w:rsidR="51942332" w:rsidRDefault="51942332" w14:paraId="49988291" w14:textId="2DE37EC4"/>
        </w:tc>
      </w:tr>
    </w:tbl>
    <w:p w:rsidR="51942332" w:rsidP="51942332" w:rsidRDefault="51942332" w14:paraId="1B67CDD4" w14:textId="21492335">
      <w:pPr>
        <w:spacing w:before="0" w:beforeAutospacing="off" w:after="160" w:afterAutospacing="off" w:line="257" w:lineRule="auto"/>
        <w:jc w:val="both"/>
        <w:rPr>
          <w:rFonts w:ascii="Verdana" w:hAnsi="Verdana" w:eastAsia="Verdana" w:cs="Verdana"/>
          <w:b w:val="1"/>
          <w:bCs w:val="1"/>
          <w:i w:val="1"/>
          <w:iCs w:val="1"/>
          <w:noProof w:val="0"/>
          <w:sz w:val="20"/>
          <w:szCs w:val="20"/>
          <w:lang w:val="en-GB"/>
        </w:rPr>
      </w:pPr>
    </w:p>
    <w:sectPr w:rsidRPr="00FC2A4B" w:rsidR="00FC2A4B" w:rsidSect="005F13C9">
      <w:pgSz w:w="11906" w:h="16838" w:orient="portrait"/>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C72BC" w:rsidP="00E82347" w:rsidRDefault="006C72BC" w14:paraId="0221AB67" w14:textId="77777777">
      <w:pPr>
        <w:spacing w:after="0" w:line="240" w:lineRule="auto"/>
      </w:pPr>
      <w:r>
        <w:separator/>
      </w:r>
    </w:p>
  </w:endnote>
  <w:endnote w:type="continuationSeparator" w:id="0">
    <w:p w:rsidR="006C72BC" w:rsidP="00E82347" w:rsidRDefault="006C72BC" w14:paraId="3CBD4FE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718FF920" w14:textId="3B5539A3">
    <w:pPr>
      <w:pStyle w:val="Footer"/>
      <w:ind w:left="-567"/>
    </w:pPr>
    <w:r>
      <w:rPr>
        <w:noProof/>
      </w:rPr>
      <w:drawing>
        <wp:inline distT="0" distB="0" distL="0" distR="0" wp14:anchorId="4F90E32D" wp14:editId="47917C70">
          <wp:extent cx="7184571" cy="559076"/>
          <wp:effectExtent l="0" t="0" r="0" b="0"/>
          <wp:docPr id="20577644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334022" cy="570706"/>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45F287A9" w14:textId="16C384DD">
    <w:pPr>
      <w:pStyle w:val="Footer"/>
      <w:ind w:left="-510"/>
    </w:pPr>
    <w:r>
      <w:rPr>
        <w:noProof/>
      </w:rPr>
      <w:drawing>
        <wp:inline distT="0" distB="0" distL="0" distR="0" wp14:anchorId="65CCD259" wp14:editId="01F98ACE">
          <wp:extent cx="7171508" cy="558059"/>
          <wp:effectExtent l="0" t="0" r="0" b="0"/>
          <wp:docPr id="77881105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811054" name="Picture 778811054"/>
                  <pic:cNvPicPr/>
                </pic:nvPicPr>
                <pic:blipFill>
                  <a:blip r:embed="rId1">
                    <a:extLst>
                      <a:ext uri="{28A0092B-C50C-407E-A947-70E740481C1C}">
                        <a14:useLocalDpi xmlns:a14="http://schemas.microsoft.com/office/drawing/2010/main" val="0"/>
                      </a:ext>
                    </a:extLst>
                  </a:blip>
                  <a:stretch>
                    <a:fillRect/>
                  </a:stretch>
                </pic:blipFill>
                <pic:spPr>
                  <a:xfrm>
                    <a:off x="0" y="0"/>
                    <a:ext cx="7258578" cy="564834"/>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C72BC" w:rsidP="00E82347" w:rsidRDefault="006C72BC" w14:paraId="565B466F" w14:textId="77777777">
      <w:pPr>
        <w:spacing w:after="0" w:line="240" w:lineRule="auto"/>
      </w:pPr>
      <w:r>
        <w:separator/>
      </w:r>
    </w:p>
  </w:footnote>
  <w:footnote w:type="continuationSeparator" w:id="0">
    <w:p w:rsidR="006C72BC" w:rsidP="00E82347" w:rsidRDefault="006C72BC" w14:paraId="404116A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E82347" w:rsidP="00E82347" w:rsidRDefault="00E82347" w14:paraId="0BB7CB05" w14:textId="4D17F6CC">
    <w:pPr>
      <w:pStyle w:val="Header"/>
      <w:ind w:left="-567"/>
    </w:pPr>
    <w:r>
      <w:rPr>
        <w:noProof/>
      </w:rPr>
      <w:drawing>
        <wp:inline distT="0" distB="0" distL="0" distR="0" wp14:anchorId="2B63C3E1" wp14:editId="5FBFCA36">
          <wp:extent cx="7367451" cy="1335509"/>
          <wp:effectExtent l="0" t="0" r="5080" b="0"/>
          <wp:docPr id="408223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223283" name="Picture 408223283"/>
                  <pic:cNvPicPr/>
                </pic:nvPicPr>
                <pic:blipFill>
                  <a:blip r:embed="rId1">
                    <a:extLst>
                      <a:ext uri="{28A0092B-C50C-407E-A947-70E740481C1C}">
                        <a14:useLocalDpi xmlns:a14="http://schemas.microsoft.com/office/drawing/2010/main" val="0"/>
                      </a:ext>
                    </a:extLst>
                  </a:blip>
                  <a:stretch>
                    <a:fillRect/>
                  </a:stretch>
                </pic:blipFill>
                <pic:spPr>
                  <a:xfrm>
                    <a:off x="0" y="0"/>
                    <a:ext cx="7416343" cy="134437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87">
    <w:nsid w:val="4cfb566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6">
    <w:nsid w:val="7845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5">
    <w:nsid w:val="697fea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4">
    <w:nsid w:val="3bce6b1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066B8A"/>
    <w:multiLevelType w:val="hybridMultilevel"/>
    <w:tmpl w:val="9F980C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02BA3BA4"/>
    <w:multiLevelType w:val="multilevel"/>
    <w:tmpl w:val="8FDE9B7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CC7498"/>
    <w:multiLevelType w:val="multilevel"/>
    <w:tmpl w:val="7C4E1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49D3732"/>
    <w:multiLevelType w:val="hybridMultilevel"/>
    <w:tmpl w:val="4B14A7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6EA7E6E"/>
    <w:multiLevelType w:val="multilevel"/>
    <w:tmpl w:val="486A73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7FE3A86"/>
    <w:multiLevelType w:val="multilevel"/>
    <w:tmpl w:val="E758C7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8B83CA9"/>
    <w:multiLevelType w:val="multilevel"/>
    <w:tmpl w:val="C1E862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A132020"/>
    <w:multiLevelType w:val="multilevel"/>
    <w:tmpl w:val="4B22C5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AD70768"/>
    <w:multiLevelType w:val="multilevel"/>
    <w:tmpl w:val="B52E58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C74631D"/>
    <w:multiLevelType w:val="multilevel"/>
    <w:tmpl w:val="1CAA13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D8A2B53"/>
    <w:multiLevelType w:val="multilevel"/>
    <w:tmpl w:val="7898EAF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08030C0"/>
    <w:multiLevelType w:val="multilevel"/>
    <w:tmpl w:val="DA4AC0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1B21FDA"/>
    <w:multiLevelType w:val="multilevel"/>
    <w:tmpl w:val="3E360A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25F0753"/>
    <w:multiLevelType w:val="multilevel"/>
    <w:tmpl w:val="61F69A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2B96614"/>
    <w:multiLevelType w:val="multilevel"/>
    <w:tmpl w:val="C144BE3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6754036"/>
    <w:multiLevelType w:val="hybridMultilevel"/>
    <w:tmpl w:val="200A6D3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18B479E8"/>
    <w:multiLevelType w:val="multilevel"/>
    <w:tmpl w:val="01487A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9FC1B67"/>
    <w:multiLevelType w:val="multilevel"/>
    <w:tmpl w:val="D0B076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B2463E9"/>
    <w:multiLevelType w:val="multilevel"/>
    <w:tmpl w:val="51BAB8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C9C3AC8"/>
    <w:multiLevelType w:val="hybridMultilevel"/>
    <w:tmpl w:val="74707B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1CA3406F"/>
    <w:multiLevelType w:val="multilevel"/>
    <w:tmpl w:val="618A7D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1EC77977"/>
    <w:multiLevelType w:val="multilevel"/>
    <w:tmpl w:val="208AD5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F884A63"/>
    <w:multiLevelType w:val="hybridMultilevel"/>
    <w:tmpl w:val="D7D20B1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214A469E"/>
    <w:multiLevelType w:val="multilevel"/>
    <w:tmpl w:val="BDEEEF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248D7583"/>
    <w:multiLevelType w:val="multilevel"/>
    <w:tmpl w:val="D8C0D19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4C251A2"/>
    <w:multiLevelType w:val="multilevel"/>
    <w:tmpl w:val="D728CF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6553D64"/>
    <w:multiLevelType w:val="multilevel"/>
    <w:tmpl w:val="B7B8C4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97369D9"/>
    <w:multiLevelType w:val="hybridMultilevel"/>
    <w:tmpl w:val="CDA4B68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8" w15:restartNumberingAfterBreak="0">
    <w:nsid w:val="29B37BF7"/>
    <w:multiLevelType w:val="multilevel"/>
    <w:tmpl w:val="FF1A15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9" w15:restartNumberingAfterBreak="0">
    <w:nsid w:val="2B5813C4"/>
    <w:multiLevelType w:val="multilevel"/>
    <w:tmpl w:val="F808D3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D0A1929"/>
    <w:multiLevelType w:val="multilevel"/>
    <w:tmpl w:val="D722A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2DAE2C6A"/>
    <w:multiLevelType w:val="multilevel"/>
    <w:tmpl w:val="3474CE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E82637F"/>
    <w:multiLevelType w:val="hybridMultilevel"/>
    <w:tmpl w:val="909411A6"/>
    <w:lvl w:ilvl="0" w:tplc="08090001">
      <w:start w:val="1"/>
      <w:numFmt w:val="bullet"/>
      <w:lvlText w:val=""/>
      <w:lvlJc w:val="left"/>
      <w:pPr>
        <w:ind w:left="1080" w:hanging="360"/>
      </w:pPr>
      <w:rPr>
        <w:rFonts w:hint="default" w:ascii="Symbol" w:hAnsi="Symbol"/>
      </w:rPr>
    </w:lvl>
    <w:lvl w:ilvl="1" w:tplc="08090003">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33" w15:restartNumberingAfterBreak="0">
    <w:nsid w:val="30C07354"/>
    <w:multiLevelType w:val="multilevel"/>
    <w:tmpl w:val="62BE77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4" w15:restartNumberingAfterBreak="0">
    <w:nsid w:val="34C229EA"/>
    <w:multiLevelType w:val="multilevel"/>
    <w:tmpl w:val="41582B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35B93C8B"/>
    <w:multiLevelType w:val="multilevel"/>
    <w:tmpl w:val="B69289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38486AFA"/>
    <w:multiLevelType w:val="hybridMultilevel"/>
    <w:tmpl w:val="773242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396D457A"/>
    <w:multiLevelType w:val="multilevel"/>
    <w:tmpl w:val="5226FB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3998361D"/>
    <w:multiLevelType w:val="multilevel"/>
    <w:tmpl w:val="81003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A9A53F4"/>
    <w:multiLevelType w:val="multilevel"/>
    <w:tmpl w:val="0284B9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3A9B7A54"/>
    <w:multiLevelType w:val="multilevel"/>
    <w:tmpl w:val="5A96968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3BC35BA6"/>
    <w:multiLevelType w:val="hybridMultilevel"/>
    <w:tmpl w:val="78DAD952"/>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2" w15:restartNumberingAfterBreak="0">
    <w:nsid w:val="3CA953D5"/>
    <w:multiLevelType w:val="multilevel"/>
    <w:tmpl w:val="A888E2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3D215C63"/>
    <w:multiLevelType w:val="multilevel"/>
    <w:tmpl w:val="154088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424F1AAA"/>
    <w:multiLevelType w:val="multilevel"/>
    <w:tmpl w:val="45F2B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442213C4"/>
    <w:multiLevelType w:val="hybridMultilevel"/>
    <w:tmpl w:val="E0943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6" w15:restartNumberingAfterBreak="0">
    <w:nsid w:val="45506234"/>
    <w:multiLevelType w:val="hybridMultilevel"/>
    <w:tmpl w:val="5AFA90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45742932"/>
    <w:multiLevelType w:val="hybridMultilevel"/>
    <w:tmpl w:val="5B1CD196"/>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48" w15:restartNumberingAfterBreak="0">
    <w:nsid w:val="46834DC4"/>
    <w:multiLevelType w:val="hybridMultilevel"/>
    <w:tmpl w:val="3362883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9" w15:restartNumberingAfterBreak="0">
    <w:nsid w:val="4A223754"/>
    <w:multiLevelType w:val="hybridMultilevel"/>
    <w:tmpl w:val="A88C8A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0" w15:restartNumberingAfterBreak="0">
    <w:nsid w:val="50103CED"/>
    <w:multiLevelType w:val="multilevel"/>
    <w:tmpl w:val="22B6E3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50A21AD2"/>
    <w:multiLevelType w:val="multilevel"/>
    <w:tmpl w:val="289C5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2" w15:restartNumberingAfterBreak="0">
    <w:nsid w:val="515C0258"/>
    <w:multiLevelType w:val="multilevel"/>
    <w:tmpl w:val="16EC9D0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516136AB"/>
    <w:multiLevelType w:val="hybridMultilevel"/>
    <w:tmpl w:val="186E7E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4" w15:restartNumberingAfterBreak="0">
    <w:nsid w:val="531B6F48"/>
    <w:multiLevelType w:val="hybridMultilevel"/>
    <w:tmpl w:val="DFA2FC38"/>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5" w15:restartNumberingAfterBreak="0">
    <w:nsid w:val="53A8156E"/>
    <w:multiLevelType w:val="multilevel"/>
    <w:tmpl w:val="A1BC41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54994A13"/>
    <w:multiLevelType w:val="multilevel"/>
    <w:tmpl w:val="0D189A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59317448"/>
    <w:multiLevelType w:val="hybridMultilevel"/>
    <w:tmpl w:val="8EEA30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8" w15:restartNumberingAfterBreak="0">
    <w:nsid w:val="59A02742"/>
    <w:multiLevelType w:val="multilevel"/>
    <w:tmpl w:val="A49A24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5A692F9B"/>
    <w:multiLevelType w:val="multilevel"/>
    <w:tmpl w:val="1ABE4F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5B9408C5"/>
    <w:multiLevelType w:val="hybridMultilevel"/>
    <w:tmpl w:val="2D36EE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1" w15:restartNumberingAfterBreak="0">
    <w:nsid w:val="5D4156E1"/>
    <w:multiLevelType w:val="multilevel"/>
    <w:tmpl w:val="993E8D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5EE41E55"/>
    <w:multiLevelType w:val="multilevel"/>
    <w:tmpl w:val="918E97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5F877C7A"/>
    <w:multiLevelType w:val="multilevel"/>
    <w:tmpl w:val="3B6897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5F9D52C1"/>
    <w:multiLevelType w:val="multilevel"/>
    <w:tmpl w:val="F03E23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60D9419A"/>
    <w:multiLevelType w:val="multilevel"/>
    <w:tmpl w:val="F3DCFD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61425B94"/>
    <w:multiLevelType w:val="multilevel"/>
    <w:tmpl w:val="E9C81B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61D4495F"/>
    <w:multiLevelType w:val="multilevel"/>
    <w:tmpl w:val="088A02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61EF4707"/>
    <w:multiLevelType w:val="multilevel"/>
    <w:tmpl w:val="562C6B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6224477A"/>
    <w:multiLevelType w:val="multilevel"/>
    <w:tmpl w:val="8946B4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62F63492"/>
    <w:multiLevelType w:val="multilevel"/>
    <w:tmpl w:val="F4ACF1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63FE4092"/>
    <w:multiLevelType w:val="hybridMultilevel"/>
    <w:tmpl w:val="CBEA77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2" w15:restartNumberingAfterBreak="0">
    <w:nsid w:val="673A5EA2"/>
    <w:multiLevelType w:val="multilevel"/>
    <w:tmpl w:val="491C44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3" w15:restartNumberingAfterBreak="0">
    <w:nsid w:val="677421BC"/>
    <w:multiLevelType w:val="multilevel"/>
    <w:tmpl w:val="CC14AE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6DF943BC"/>
    <w:multiLevelType w:val="hybridMultilevel"/>
    <w:tmpl w:val="95D474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5" w15:restartNumberingAfterBreak="0">
    <w:nsid w:val="72B25AF6"/>
    <w:multiLevelType w:val="hybridMultilevel"/>
    <w:tmpl w:val="AC28F0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76" w15:restartNumberingAfterBreak="0">
    <w:nsid w:val="773B5289"/>
    <w:multiLevelType w:val="multilevel"/>
    <w:tmpl w:val="1FCC55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78BE5843"/>
    <w:multiLevelType w:val="multilevel"/>
    <w:tmpl w:val="AD90F5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7A2E012D"/>
    <w:multiLevelType w:val="multilevel"/>
    <w:tmpl w:val="A21ED4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7A601A49"/>
    <w:multiLevelType w:val="hybridMultilevel"/>
    <w:tmpl w:val="123CD4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0" w15:restartNumberingAfterBreak="0">
    <w:nsid w:val="7BEA0C4E"/>
    <w:multiLevelType w:val="hybridMultilevel"/>
    <w:tmpl w:val="D88E4E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1" w15:restartNumberingAfterBreak="0">
    <w:nsid w:val="7DA9166A"/>
    <w:multiLevelType w:val="hybridMultilevel"/>
    <w:tmpl w:val="4B92AF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2" w15:restartNumberingAfterBreak="0">
    <w:nsid w:val="7E68369C"/>
    <w:multiLevelType w:val="multilevel"/>
    <w:tmpl w:val="585421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7E9D205B"/>
    <w:multiLevelType w:val="hybridMultilevel"/>
    <w:tmpl w:val="449EDE1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88">
    <w:abstractNumId w:val="87"/>
  </w:num>
  <w:num w:numId="87">
    <w:abstractNumId w:val="86"/>
  </w:num>
  <w:num w:numId="86">
    <w:abstractNumId w:val="85"/>
  </w:num>
  <w:num w:numId="85">
    <w:abstractNumId w:val="84"/>
  </w:num>
  <w:num w:numId="1" w16cid:durableId="158160102">
    <w:abstractNumId w:val="11"/>
  </w:num>
  <w:num w:numId="2" w16cid:durableId="1939824377">
    <w:abstractNumId w:val="48"/>
  </w:num>
  <w:num w:numId="3" w16cid:durableId="1635987739">
    <w:abstractNumId w:val="19"/>
  </w:num>
  <w:num w:numId="4" w16cid:durableId="881672843">
    <w:abstractNumId w:val="3"/>
  </w:num>
  <w:num w:numId="5" w16cid:durableId="271086644">
    <w:abstractNumId w:val="47"/>
  </w:num>
  <w:num w:numId="6" w16cid:durableId="521166361">
    <w:abstractNumId w:val="41"/>
  </w:num>
  <w:num w:numId="7" w16cid:durableId="592321637">
    <w:abstractNumId w:val="15"/>
  </w:num>
  <w:num w:numId="8" w16cid:durableId="2142503491">
    <w:abstractNumId w:val="75"/>
  </w:num>
  <w:num w:numId="9" w16cid:durableId="1321349075">
    <w:abstractNumId w:val="0"/>
  </w:num>
  <w:num w:numId="10" w16cid:durableId="121309142">
    <w:abstractNumId w:val="54"/>
  </w:num>
  <w:num w:numId="11" w16cid:durableId="875199441">
    <w:abstractNumId w:val="46"/>
  </w:num>
  <w:num w:numId="12" w16cid:durableId="1223637390">
    <w:abstractNumId w:val="36"/>
  </w:num>
  <w:num w:numId="13" w16cid:durableId="70323135">
    <w:abstractNumId w:val="57"/>
  </w:num>
  <w:num w:numId="14" w16cid:durableId="1875265472">
    <w:abstractNumId w:val="45"/>
  </w:num>
  <w:num w:numId="15" w16cid:durableId="1870793549">
    <w:abstractNumId w:val="27"/>
  </w:num>
  <w:num w:numId="16" w16cid:durableId="46427333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37850476">
    <w:abstractNumId w:val="60"/>
  </w:num>
  <w:num w:numId="18" w16cid:durableId="535391775">
    <w:abstractNumId w:val="81"/>
  </w:num>
  <w:num w:numId="19" w16cid:durableId="1169953138">
    <w:abstractNumId w:val="79"/>
  </w:num>
  <w:num w:numId="20" w16cid:durableId="1834107490">
    <w:abstractNumId w:val="71"/>
  </w:num>
  <w:num w:numId="21" w16cid:durableId="2135562628">
    <w:abstractNumId w:val="22"/>
  </w:num>
  <w:num w:numId="22" w16cid:durableId="38240100">
    <w:abstractNumId w:val="74"/>
  </w:num>
  <w:num w:numId="23" w16cid:durableId="979918918">
    <w:abstractNumId w:val="32"/>
  </w:num>
  <w:num w:numId="24" w16cid:durableId="516845057">
    <w:abstractNumId w:val="80"/>
  </w:num>
  <w:num w:numId="25" w16cid:durableId="1359813451">
    <w:abstractNumId w:val="49"/>
  </w:num>
  <w:num w:numId="26" w16cid:durableId="781001321">
    <w:abstractNumId w:val="53"/>
  </w:num>
  <w:num w:numId="27" w16cid:durableId="876699371">
    <w:abstractNumId w:val="37"/>
  </w:num>
  <w:num w:numId="28" w16cid:durableId="2012370793">
    <w:abstractNumId w:val="9"/>
  </w:num>
  <w:num w:numId="29" w16cid:durableId="2087414218">
    <w:abstractNumId w:val="73"/>
  </w:num>
  <w:num w:numId="30" w16cid:durableId="251931686">
    <w:abstractNumId w:val="6"/>
  </w:num>
  <w:num w:numId="31" w16cid:durableId="1006254354">
    <w:abstractNumId w:val="64"/>
  </w:num>
  <w:num w:numId="32" w16cid:durableId="552548531">
    <w:abstractNumId w:val="51"/>
  </w:num>
  <w:num w:numId="33" w16cid:durableId="2138141497">
    <w:abstractNumId w:val="29"/>
  </w:num>
  <w:num w:numId="34" w16cid:durableId="135495478">
    <w:abstractNumId w:val="23"/>
  </w:num>
  <w:num w:numId="35" w16cid:durableId="263537510">
    <w:abstractNumId w:val="50"/>
  </w:num>
  <w:num w:numId="36" w16cid:durableId="1202015378">
    <w:abstractNumId w:val="56"/>
  </w:num>
  <w:num w:numId="37" w16cid:durableId="1762335300">
    <w:abstractNumId w:val="72"/>
  </w:num>
  <w:num w:numId="38" w16cid:durableId="502820646">
    <w:abstractNumId w:val="58"/>
  </w:num>
  <w:num w:numId="39" w16cid:durableId="1631008289">
    <w:abstractNumId w:val="44"/>
  </w:num>
  <w:num w:numId="40" w16cid:durableId="711614136">
    <w:abstractNumId w:val="26"/>
  </w:num>
  <w:num w:numId="41" w16cid:durableId="2145075845">
    <w:abstractNumId w:val="7"/>
  </w:num>
  <w:num w:numId="42" w16cid:durableId="2080127536">
    <w:abstractNumId w:val="28"/>
  </w:num>
  <w:num w:numId="43" w16cid:durableId="1908495831">
    <w:abstractNumId w:val="14"/>
  </w:num>
  <w:num w:numId="44" w16cid:durableId="369766687">
    <w:abstractNumId w:val="61"/>
  </w:num>
  <w:num w:numId="45" w16cid:durableId="415130130">
    <w:abstractNumId w:val="31"/>
  </w:num>
  <w:num w:numId="46" w16cid:durableId="1918780429">
    <w:abstractNumId w:val="43"/>
  </w:num>
  <w:num w:numId="47" w16cid:durableId="1357389750">
    <w:abstractNumId w:val="65"/>
  </w:num>
  <w:num w:numId="48" w16cid:durableId="1906796606">
    <w:abstractNumId w:val="4"/>
  </w:num>
  <w:num w:numId="49" w16cid:durableId="967659606">
    <w:abstractNumId w:val="59"/>
  </w:num>
  <w:num w:numId="50" w16cid:durableId="1998651829">
    <w:abstractNumId w:val="62"/>
  </w:num>
  <w:num w:numId="51" w16cid:durableId="1584072803">
    <w:abstractNumId w:val="13"/>
  </w:num>
  <w:num w:numId="52" w16cid:durableId="842546013">
    <w:abstractNumId w:val="63"/>
  </w:num>
  <w:num w:numId="53" w16cid:durableId="1200317628">
    <w:abstractNumId w:val="38"/>
  </w:num>
  <w:num w:numId="54" w16cid:durableId="1041171715">
    <w:abstractNumId w:val="10"/>
  </w:num>
  <w:num w:numId="55" w16cid:durableId="439574229">
    <w:abstractNumId w:val="12"/>
  </w:num>
  <w:num w:numId="56" w16cid:durableId="500586781">
    <w:abstractNumId w:val="5"/>
  </w:num>
  <w:num w:numId="57" w16cid:durableId="373577848">
    <w:abstractNumId w:val="69"/>
  </w:num>
  <w:num w:numId="58" w16cid:durableId="621499465">
    <w:abstractNumId w:val="34"/>
  </w:num>
  <w:num w:numId="59" w16cid:durableId="1509714988">
    <w:abstractNumId w:val="17"/>
  </w:num>
  <w:num w:numId="60" w16cid:durableId="1539928362">
    <w:abstractNumId w:val="52"/>
  </w:num>
  <w:num w:numId="61" w16cid:durableId="697196422">
    <w:abstractNumId w:val="35"/>
  </w:num>
  <w:num w:numId="62" w16cid:durableId="1552496504">
    <w:abstractNumId w:val="16"/>
  </w:num>
  <w:num w:numId="63" w16cid:durableId="1060011679">
    <w:abstractNumId w:val="68"/>
  </w:num>
  <w:num w:numId="64" w16cid:durableId="1934623259">
    <w:abstractNumId w:val="30"/>
  </w:num>
  <w:num w:numId="65" w16cid:durableId="1459104059">
    <w:abstractNumId w:val="70"/>
  </w:num>
  <w:num w:numId="66" w16cid:durableId="367608550">
    <w:abstractNumId w:val="25"/>
  </w:num>
  <w:num w:numId="67" w16cid:durableId="1609316656">
    <w:abstractNumId w:val="24"/>
  </w:num>
  <w:num w:numId="68" w16cid:durableId="1488087541">
    <w:abstractNumId w:val="55"/>
  </w:num>
  <w:num w:numId="69" w16cid:durableId="205070899">
    <w:abstractNumId w:val="82"/>
  </w:num>
  <w:num w:numId="70" w16cid:durableId="799227211">
    <w:abstractNumId w:val="67"/>
  </w:num>
  <w:num w:numId="71" w16cid:durableId="2030059051">
    <w:abstractNumId w:val="18"/>
  </w:num>
  <w:num w:numId="72" w16cid:durableId="2068524934">
    <w:abstractNumId w:val="21"/>
  </w:num>
  <w:num w:numId="73" w16cid:durableId="2022658346">
    <w:abstractNumId w:val="40"/>
  </w:num>
  <w:num w:numId="74" w16cid:durableId="2129616639">
    <w:abstractNumId w:val="78"/>
  </w:num>
  <w:num w:numId="75" w16cid:durableId="676810290">
    <w:abstractNumId w:val="2"/>
  </w:num>
  <w:num w:numId="76" w16cid:durableId="280259282">
    <w:abstractNumId w:val="39"/>
  </w:num>
  <w:num w:numId="77" w16cid:durableId="527525415">
    <w:abstractNumId w:val="66"/>
  </w:num>
  <w:num w:numId="78" w16cid:durableId="1235434802">
    <w:abstractNumId w:val="33"/>
  </w:num>
  <w:num w:numId="79" w16cid:durableId="1253247365">
    <w:abstractNumId w:val="1"/>
  </w:num>
  <w:num w:numId="80" w16cid:durableId="578950672">
    <w:abstractNumId w:val="76"/>
  </w:num>
  <w:num w:numId="81" w16cid:durableId="2016807686">
    <w:abstractNumId w:val="42"/>
  </w:num>
  <w:num w:numId="82" w16cid:durableId="744451431">
    <w:abstractNumId w:val="20"/>
  </w:num>
  <w:num w:numId="83" w16cid:durableId="1951038444">
    <w:abstractNumId w:val="8"/>
  </w:num>
  <w:num w:numId="84" w16cid:durableId="1122843824">
    <w:abstractNumId w:val="7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347"/>
    <w:rsid w:val="0005570D"/>
    <w:rsid w:val="000D0E50"/>
    <w:rsid w:val="00146AF4"/>
    <w:rsid w:val="00187985"/>
    <w:rsid w:val="00254904"/>
    <w:rsid w:val="002E0868"/>
    <w:rsid w:val="00340024"/>
    <w:rsid w:val="00391AA1"/>
    <w:rsid w:val="003C5C93"/>
    <w:rsid w:val="005237F6"/>
    <w:rsid w:val="005F13C9"/>
    <w:rsid w:val="00620FD7"/>
    <w:rsid w:val="006C72BC"/>
    <w:rsid w:val="007811C8"/>
    <w:rsid w:val="00814F81"/>
    <w:rsid w:val="0088071F"/>
    <w:rsid w:val="00902491"/>
    <w:rsid w:val="00903DF7"/>
    <w:rsid w:val="009D4398"/>
    <w:rsid w:val="009D788B"/>
    <w:rsid w:val="00A87A55"/>
    <w:rsid w:val="00C22716"/>
    <w:rsid w:val="00C5018F"/>
    <w:rsid w:val="00C97BF7"/>
    <w:rsid w:val="00CC1166"/>
    <w:rsid w:val="00DD2E25"/>
    <w:rsid w:val="00E24F80"/>
    <w:rsid w:val="00E82347"/>
    <w:rsid w:val="00E90462"/>
    <w:rsid w:val="00EA5A68"/>
    <w:rsid w:val="00EC038A"/>
    <w:rsid w:val="00F62E4A"/>
    <w:rsid w:val="00F70178"/>
    <w:rsid w:val="00F94991"/>
    <w:rsid w:val="00FC2A4B"/>
    <w:rsid w:val="0276EF0B"/>
    <w:rsid w:val="0607E7B3"/>
    <w:rsid w:val="0607E7B3"/>
    <w:rsid w:val="08B61800"/>
    <w:rsid w:val="096EDE8E"/>
    <w:rsid w:val="13B7BB59"/>
    <w:rsid w:val="16E47070"/>
    <w:rsid w:val="1B2802F9"/>
    <w:rsid w:val="1B2802F9"/>
    <w:rsid w:val="2462941E"/>
    <w:rsid w:val="27AE66B8"/>
    <w:rsid w:val="2B32FA12"/>
    <w:rsid w:val="2DB13D3F"/>
    <w:rsid w:val="2F1C93A4"/>
    <w:rsid w:val="30D9CECE"/>
    <w:rsid w:val="3420416B"/>
    <w:rsid w:val="34A88AAE"/>
    <w:rsid w:val="36F08FA7"/>
    <w:rsid w:val="39EC4432"/>
    <w:rsid w:val="3D77AD09"/>
    <w:rsid w:val="3E0B9F89"/>
    <w:rsid w:val="40F3186A"/>
    <w:rsid w:val="417CE8A0"/>
    <w:rsid w:val="42CB772C"/>
    <w:rsid w:val="42CB772C"/>
    <w:rsid w:val="4673422F"/>
    <w:rsid w:val="4D267D63"/>
    <w:rsid w:val="502CB664"/>
    <w:rsid w:val="51942332"/>
    <w:rsid w:val="5933CC45"/>
    <w:rsid w:val="5C0100D0"/>
    <w:rsid w:val="5C17254F"/>
    <w:rsid w:val="65EC390F"/>
    <w:rsid w:val="66A8C897"/>
    <w:rsid w:val="683AAF51"/>
    <w:rsid w:val="691B547C"/>
    <w:rsid w:val="6BC7238F"/>
    <w:rsid w:val="6BC7238F"/>
    <w:rsid w:val="6C18A913"/>
    <w:rsid w:val="6C18A913"/>
    <w:rsid w:val="75A699A1"/>
    <w:rsid w:val="7641D74C"/>
    <w:rsid w:val="7C51CD4D"/>
    <w:rsid w:val="7E6A7960"/>
    <w:rsid w:val="7ED0A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4D7791"/>
  <w15:chartTrackingRefBased/>
  <w15:docId w15:val="{2AFAD2D5-AC2D-4A4F-A351-782FFFDCB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94991"/>
    <w:pPr>
      <w:keepNext/>
      <w:keepLines/>
      <w:spacing w:before="240" w:after="0" w:line="276" w:lineRule="auto"/>
      <w:outlineLvl w:val="0"/>
    </w:pPr>
    <w:rPr>
      <w:rFonts w:asciiTheme="majorHAnsi" w:hAnsiTheme="majorHAnsi" w:eastAsiaTheme="majorEastAsia" w:cstheme="majorBidi"/>
      <w:color w:val="2F5496" w:themeColor="accent1" w:themeShade="BF"/>
      <w:kern w:val="0"/>
      <w:sz w:val="32"/>
      <w:szCs w:val="32"/>
      <w14:ligatures w14:val="none"/>
    </w:rPr>
  </w:style>
  <w:style w:type="paragraph" w:styleId="Heading3">
    <w:name w:val="heading 3"/>
    <w:basedOn w:val="Normal"/>
    <w:next w:val="Normal"/>
    <w:link w:val="Heading3Char"/>
    <w:uiPriority w:val="9"/>
    <w:unhideWhenUsed/>
    <w:qFormat/>
    <w:rsid w:val="00F94991"/>
    <w:pPr>
      <w:keepNext/>
      <w:keepLines/>
      <w:spacing w:before="40" w:after="0" w:line="276" w:lineRule="auto"/>
      <w:outlineLvl w:val="2"/>
    </w:pPr>
    <w:rPr>
      <w:rFonts w:asciiTheme="majorHAnsi" w:hAnsiTheme="majorHAnsi" w:eastAsiaTheme="majorEastAsia" w:cstheme="majorBidi"/>
      <w:color w:val="1F3763" w:themeColor="accent1" w:themeShade="7F"/>
      <w:kern w:val="0"/>
      <w:sz w:val="24"/>
      <w:szCs w:val="24"/>
      <w14:ligatures w14:val="none"/>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82347"/>
    <w:pPr>
      <w:tabs>
        <w:tab w:val="center" w:pos="4513"/>
        <w:tab w:val="right" w:pos="9026"/>
      </w:tabs>
      <w:spacing w:after="0" w:line="240" w:lineRule="auto"/>
    </w:pPr>
  </w:style>
  <w:style w:type="character" w:styleId="HeaderChar" w:customStyle="1">
    <w:name w:val="Header Char"/>
    <w:basedOn w:val="DefaultParagraphFont"/>
    <w:link w:val="Header"/>
    <w:uiPriority w:val="99"/>
    <w:rsid w:val="00E82347"/>
  </w:style>
  <w:style w:type="paragraph" w:styleId="Footer">
    <w:name w:val="footer"/>
    <w:basedOn w:val="Normal"/>
    <w:link w:val="FooterChar"/>
    <w:uiPriority w:val="99"/>
    <w:unhideWhenUsed/>
    <w:rsid w:val="00E82347"/>
    <w:pPr>
      <w:tabs>
        <w:tab w:val="center" w:pos="4513"/>
        <w:tab w:val="right" w:pos="9026"/>
      </w:tabs>
      <w:spacing w:after="0" w:line="240" w:lineRule="auto"/>
    </w:pPr>
  </w:style>
  <w:style w:type="character" w:styleId="FooterChar" w:customStyle="1">
    <w:name w:val="Footer Char"/>
    <w:basedOn w:val="DefaultParagraphFont"/>
    <w:link w:val="Footer"/>
    <w:uiPriority w:val="99"/>
    <w:rsid w:val="00E82347"/>
  </w:style>
  <w:style w:type="table" w:styleId="TableGrid">
    <w:name w:val="Table Grid"/>
    <w:basedOn w:val="TableNormal"/>
    <w:uiPriority w:val="39"/>
    <w:rsid w:val="005237F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6">
    <w:name w:val="Grid Table 1 Light Accent 6"/>
    <w:basedOn w:val="TableNormal"/>
    <w:uiPriority w:val="46"/>
    <w:rsid w:val="005237F6"/>
    <w:pPr>
      <w:spacing w:after="0" w:line="240" w:lineRule="auto"/>
    </w:pPr>
    <w:tblPr>
      <w:tblStyleRowBandSize w:val="1"/>
      <w:tblStyleColBandSize w:val="1"/>
      <w:tblBorders>
        <w:top w:val="single" w:color="C5E0B3" w:themeColor="accent6" w:themeTint="66" w:sz="4" w:space="0"/>
        <w:left w:val="single" w:color="C5E0B3" w:themeColor="accent6" w:themeTint="66" w:sz="4" w:space="0"/>
        <w:bottom w:val="single" w:color="C5E0B3" w:themeColor="accent6" w:themeTint="66" w:sz="4" w:space="0"/>
        <w:right w:val="single" w:color="C5E0B3" w:themeColor="accent6" w:themeTint="66" w:sz="4" w:space="0"/>
        <w:insideH w:val="single" w:color="C5E0B3" w:themeColor="accent6" w:themeTint="66" w:sz="4" w:space="0"/>
        <w:insideV w:val="single" w:color="C5E0B3" w:themeColor="accent6" w:themeTint="66" w:sz="4" w:space="0"/>
      </w:tblBorders>
    </w:tblPr>
    <w:tblStylePr w:type="firstRow">
      <w:rPr>
        <w:b/>
        <w:bCs/>
      </w:rPr>
      <w:tblPr/>
      <w:tcPr>
        <w:tcBorders>
          <w:bottom w:val="single" w:color="A8D08D" w:themeColor="accent6" w:themeTint="99" w:sz="12" w:space="0"/>
        </w:tcBorders>
      </w:tcPr>
    </w:tblStylePr>
    <w:tblStylePr w:type="lastRow">
      <w:rPr>
        <w:b/>
        <w:bCs/>
      </w:rPr>
      <w:tblPr/>
      <w:tcPr>
        <w:tcBorders>
          <w:top w:val="double" w:color="A8D08D" w:themeColor="accent6" w:themeTint="99" w:sz="2" w:space="0"/>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902491"/>
    <w:rPr>
      <w:color w:val="0000FF"/>
      <w:u w:val="single"/>
    </w:rPr>
  </w:style>
  <w:style w:type="paragraph" w:styleId="paragraph" w:customStyle="1">
    <w:name w:val="paragraph"/>
    <w:basedOn w:val="Normal"/>
    <w:rsid w:val="00902491"/>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normaltextrun" w:customStyle="1">
    <w:name w:val="normaltextrun"/>
    <w:basedOn w:val="DefaultParagraphFont"/>
    <w:rsid w:val="00902491"/>
  </w:style>
  <w:style w:type="character" w:styleId="eop" w:customStyle="1">
    <w:name w:val="eop"/>
    <w:basedOn w:val="DefaultParagraphFont"/>
    <w:rsid w:val="00902491"/>
  </w:style>
  <w:style w:type="character" w:styleId="Heading1Char" w:customStyle="1">
    <w:name w:val="Heading 1 Char"/>
    <w:basedOn w:val="DefaultParagraphFont"/>
    <w:link w:val="Heading1"/>
    <w:uiPriority w:val="9"/>
    <w:rsid w:val="00F94991"/>
    <w:rPr>
      <w:rFonts w:asciiTheme="majorHAnsi" w:hAnsiTheme="majorHAnsi" w:eastAsiaTheme="majorEastAsia" w:cstheme="majorBidi"/>
      <w:color w:val="2F5496" w:themeColor="accent1" w:themeShade="BF"/>
      <w:kern w:val="0"/>
      <w:sz w:val="32"/>
      <w:szCs w:val="32"/>
      <w14:ligatures w14:val="none"/>
    </w:rPr>
  </w:style>
  <w:style w:type="character" w:styleId="Heading3Char" w:customStyle="1">
    <w:name w:val="Heading 3 Char"/>
    <w:basedOn w:val="DefaultParagraphFont"/>
    <w:link w:val="Heading3"/>
    <w:uiPriority w:val="9"/>
    <w:rsid w:val="00F94991"/>
    <w:rPr>
      <w:rFonts w:asciiTheme="majorHAnsi" w:hAnsiTheme="majorHAnsi" w:eastAsiaTheme="majorEastAsia" w:cstheme="majorBidi"/>
      <w:color w:val="1F3763" w:themeColor="accent1" w:themeShade="7F"/>
      <w:kern w:val="0"/>
      <w:sz w:val="24"/>
      <w:szCs w:val="24"/>
      <w14:ligatures w14:val="none"/>
    </w:rPr>
  </w:style>
  <w:style w:type="paragraph" w:styleId="1bodycopy10pt" w:customStyle="1">
    <w:name w:val="1 body copy 10pt"/>
    <w:basedOn w:val="Normal"/>
    <w:link w:val="1bodycopy10ptChar"/>
    <w:qFormat/>
    <w:rsid w:val="00F94991"/>
    <w:pPr>
      <w:spacing w:after="120" w:line="240" w:lineRule="auto"/>
    </w:pPr>
    <w:rPr>
      <w:rFonts w:ascii="Arial" w:hAnsi="Arial" w:eastAsia="MS Mincho" w:cs="Times New Roman"/>
      <w:kern w:val="0"/>
      <w:sz w:val="20"/>
      <w:szCs w:val="24"/>
      <w:lang w:val="en-US"/>
      <w14:ligatures w14:val="none"/>
    </w:rPr>
  </w:style>
  <w:style w:type="character" w:styleId="1bodycopy10ptChar" w:customStyle="1">
    <w:name w:val="1 body copy 10pt Char"/>
    <w:link w:val="1bodycopy10pt"/>
    <w:rsid w:val="00F94991"/>
    <w:rPr>
      <w:rFonts w:ascii="Arial" w:hAnsi="Arial" w:eastAsia="MS Mincho" w:cs="Times New Roman"/>
      <w:kern w:val="0"/>
      <w:sz w:val="20"/>
      <w:szCs w:val="24"/>
      <w:lang w:val="en-US"/>
      <w14:ligatures w14:val="none"/>
    </w:rPr>
  </w:style>
  <w:style w:type="paragraph" w:styleId="TOC1">
    <w:name w:val="toc 1"/>
    <w:basedOn w:val="Normal"/>
    <w:next w:val="Normal"/>
    <w:autoRedefine/>
    <w:uiPriority w:val="39"/>
    <w:unhideWhenUsed/>
    <w:rsid w:val="00F94991"/>
    <w:pPr>
      <w:spacing w:after="100" w:line="240" w:lineRule="auto"/>
    </w:pPr>
    <w:rPr>
      <w:rFonts w:ascii="Arial" w:hAnsi="Arial" w:eastAsia="MS Mincho" w:cs="Times New Roman"/>
      <w:kern w:val="0"/>
      <w:sz w:val="20"/>
      <w:szCs w:val="24"/>
      <w:lang w:val="en-US"/>
      <w14:ligatures w14:val="none"/>
    </w:rPr>
  </w:style>
  <w:style w:type="paragraph" w:styleId="TOC3">
    <w:name w:val="toc 3"/>
    <w:basedOn w:val="Normal"/>
    <w:next w:val="Normal"/>
    <w:autoRedefine/>
    <w:uiPriority w:val="39"/>
    <w:unhideWhenUsed/>
    <w:rsid w:val="00F94991"/>
    <w:pPr>
      <w:spacing w:after="100" w:line="240" w:lineRule="auto"/>
      <w:ind w:left="400"/>
    </w:pPr>
    <w:rPr>
      <w:rFonts w:ascii="Arial" w:hAnsi="Arial" w:eastAsia="MS Mincho" w:cs="Times New Roman"/>
      <w:kern w:val="0"/>
      <w:sz w:val="20"/>
      <w:szCs w:val="24"/>
      <w:lang w:val="en-US"/>
      <w14:ligatures w14:val="none"/>
    </w:rPr>
  </w:style>
  <w:style w:type="paragraph" w:styleId="1bodycopy" w:customStyle="1">
    <w:name w:val="1 body copy"/>
    <w:basedOn w:val="Normal"/>
    <w:link w:val="1bodycopyChar"/>
    <w:qFormat/>
    <w:rsid w:val="00F94991"/>
    <w:pPr>
      <w:spacing w:after="120" w:line="240" w:lineRule="auto"/>
      <w:ind w:right="284"/>
    </w:pPr>
    <w:rPr>
      <w:rFonts w:ascii="Arial" w:hAnsi="Arial" w:eastAsia="MS Mincho" w:cs="Times New Roman"/>
      <w:kern w:val="0"/>
      <w:sz w:val="20"/>
      <w:szCs w:val="24"/>
      <w:lang w:val="en-US"/>
      <w14:ligatures w14:val="none"/>
    </w:rPr>
  </w:style>
  <w:style w:type="character" w:styleId="1bodycopyChar" w:customStyle="1">
    <w:name w:val="1 body copy Char"/>
    <w:link w:val="1bodycopy"/>
    <w:rsid w:val="00F94991"/>
    <w:rPr>
      <w:rFonts w:ascii="Arial" w:hAnsi="Arial" w:eastAsia="MS Mincho" w:cs="Times New Roman"/>
      <w:kern w:val="0"/>
      <w:sz w:val="20"/>
      <w:szCs w:val="24"/>
      <w:lang w:val="en-US"/>
      <w14:ligatures w14:val="none"/>
    </w:rPr>
  </w:style>
  <w:style w:type="paragraph" w:styleId="ListParagraph">
    <w:name w:val="List Paragraph"/>
    <w:basedOn w:val="Normal"/>
    <w:uiPriority w:val="34"/>
    <w:qFormat/>
    <w:rsid w:val="000D0E50"/>
    <w:pPr>
      <w:ind w:left="720"/>
      <w:contextualSpacing/>
    </w:pPr>
  </w:style>
  <w:style w:type="paragraph" w:styleId="NormalWeb">
    <w:name w:val="Normal (Web)"/>
    <w:basedOn w:val="Normal"/>
    <w:uiPriority w:val="99"/>
    <w:semiHidden/>
    <w:unhideWhenUsed/>
    <w:rsid w:val="000D0E50"/>
    <w:pPr>
      <w:spacing w:before="100" w:beforeAutospacing="1" w:after="100" w:afterAutospacing="1" w:line="240" w:lineRule="auto"/>
    </w:pPr>
    <w:rPr>
      <w:rFonts w:ascii="Calibri" w:hAnsi="Calibri" w:cs="Calibri"/>
      <w:kern w:val="0"/>
      <w:lang w:eastAsia="en-GB"/>
      <w14:ligatures w14:val="none"/>
    </w:rPr>
  </w:style>
  <w:style w:type="character" w:styleId="UnresolvedMention">
    <w:name w:val="Unresolved Mention"/>
    <w:basedOn w:val="DefaultParagraphFont"/>
    <w:uiPriority w:val="99"/>
    <w:semiHidden/>
    <w:unhideWhenUsed/>
    <w:rsid w:val="005F13C9"/>
    <w:rPr>
      <w:color w:val="605E5C"/>
      <w:shd w:val="clear" w:color="auto" w:fill="E1DFDD"/>
    </w:rPr>
  </w:style>
  <w:style w:type="paragraph" w:styleId="NoSpacing">
    <w:uiPriority w:val="1"/>
    <w:name w:val="No Spacing"/>
    <w:qFormat/>
    <w:rsid w:val="5194233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335694">
      <w:bodyDiv w:val="1"/>
      <w:marLeft w:val="0"/>
      <w:marRight w:val="0"/>
      <w:marTop w:val="0"/>
      <w:marBottom w:val="0"/>
      <w:divBdr>
        <w:top w:val="none" w:sz="0" w:space="0" w:color="auto"/>
        <w:left w:val="none" w:sz="0" w:space="0" w:color="auto"/>
        <w:bottom w:val="none" w:sz="0" w:space="0" w:color="auto"/>
        <w:right w:val="none" w:sz="0" w:space="0" w:color="auto"/>
      </w:divBdr>
      <w:divsChild>
        <w:div w:id="630286812">
          <w:marLeft w:val="0"/>
          <w:marRight w:val="0"/>
          <w:marTop w:val="0"/>
          <w:marBottom w:val="0"/>
          <w:divBdr>
            <w:top w:val="none" w:sz="0" w:space="0" w:color="auto"/>
            <w:left w:val="none" w:sz="0" w:space="0" w:color="auto"/>
            <w:bottom w:val="none" w:sz="0" w:space="0" w:color="auto"/>
            <w:right w:val="none" w:sz="0" w:space="0" w:color="auto"/>
          </w:divBdr>
        </w:div>
        <w:div w:id="898394599">
          <w:marLeft w:val="0"/>
          <w:marRight w:val="0"/>
          <w:marTop w:val="0"/>
          <w:marBottom w:val="0"/>
          <w:divBdr>
            <w:top w:val="none" w:sz="0" w:space="0" w:color="auto"/>
            <w:left w:val="none" w:sz="0" w:space="0" w:color="auto"/>
            <w:bottom w:val="none" w:sz="0" w:space="0" w:color="auto"/>
            <w:right w:val="none" w:sz="0" w:space="0" w:color="auto"/>
          </w:divBdr>
        </w:div>
        <w:div w:id="1641835941">
          <w:marLeft w:val="0"/>
          <w:marRight w:val="0"/>
          <w:marTop w:val="0"/>
          <w:marBottom w:val="0"/>
          <w:divBdr>
            <w:top w:val="none" w:sz="0" w:space="0" w:color="auto"/>
            <w:left w:val="none" w:sz="0" w:space="0" w:color="auto"/>
            <w:bottom w:val="none" w:sz="0" w:space="0" w:color="auto"/>
            <w:right w:val="none" w:sz="0" w:space="0" w:color="auto"/>
          </w:divBdr>
        </w:div>
        <w:div w:id="2126263949">
          <w:marLeft w:val="0"/>
          <w:marRight w:val="0"/>
          <w:marTop w:val="0"/>
          <w:marBottom w:val="0"/>
          <w:divBdr>
            <w:top w:val="none" w:sz="0" w:space="0" w:color="auto"/>
            <w:left w:val="none" w:sz="0" w:space="0" w:color="auto"/>
            <w:bottom w:val="none" w:sz="0" w:space="0" w:color="auto"/>
            <w:right w:val="none" w:sz="0" w:space="0" w:color="auto"/>
          </w:divBdr>
        </w:div>
        <w:div w:id="1606841065">
          <w:marLeft w:val="0"/>
          <w:marRight w:val="0"/>
          <w:marTop w:val="0"/>
          <w:marBottom w:val="0"/>
          <w:divBdr>
            <w:top w:val="none" w:sz="0" w:space="0" w:color="auto"/>
            <w:left w:val="none" w:sz="0" w:space="0" w:color="auto"/>
            <w:bottom w:val="none" w:sz="0" w:space="0" w:color="auto"/>
            <w:right w:val="none" w:sz="0" w:space="0" w:color="auto"/>
          </w:divBdr>
        </w:div>
        <w:div w:id="93283471">
          <w:marLeft w:val="0"/>
          <w:marRight w:val="0"/>
          <w:marTop w:val="0"/>
          <w:marBottom w:val="0"/>
          <w:divBdr>
            <w:top w:val="none" w:sz="0" w:space="0" w:color="auto"/>
            <w:left w:val="none" w:sz="0" w:space="0" w:color="auto"/>
            <w:bottom w:val="none" w:sz="0" w:space="0" w:color="auto"/>
            <w:right w:val="none" w:sz="0" w:space="0" w:color="auto"/>
          </w:divBdr>
        </w:div>
        <w:div w:id="1877042434">
          <w:marLeft w:val="0"/>
          <w:marRight w:val="0"/>
          <w:marTop w:val="0"/>
          <w:marBottom w:val="0"/>
          <w:divBdr>
            <w:top w:val="none" w:sz="0" w:space="0" w:color="auto"/>
            <w:left w:val="none" w:sz="0" w:space="0" w:color="auto"/>
            <w:bottom w:val="none" w:sz="0" w:space="0" w:color="auto"/>
            <w:right w:val="none" w:sz="0" w:space="0" w:color="auto"/>
          </w:divBdr>
        </w:div>
        <w:div w:id="356657697">
          <w:marLeft w:val="0"/>
          <w:marRight w:val="0"/>
          <w:marTop w:val="0"/>
          <w:marBottom w:val="0"/>
          <w:divBdr>
            <w:top w:val="none" w:sz="0" w:space="0" w:color="auto"/>
            <w:left w:val="none" w:sz="0" w:space="0" w:color="auto"/>
            <w:bottom w:val="none" w:sz="0" w:space="0" w:color="auto"/>
            <w:right w:val="none" w:sz="0" w:space="0" w:color="auto"/>
          </w:divBdr>
        </w:div>
        <w:div w:id="1184587253">
          <w:marLeft w:val="0"/>
          <w:marRight w:val="0"/>
          <w:marTop w:val="0"/>
          <w:marBottom w:val="0"/>
          <w:divBdr>
            <w:top w:val="none" w:sz="0" w:space="0" w:color="auto"/>
            <w:left w:val="none" w:sz="0" w:space="0" w:color="auto"/>
            <w:bottom w:val="none" w:sz="0" w:space="0" w:color="auto"/>
            <w:right w:val="none" w:sz="0" w:space="0" w:color="auto"/>
          </w:divBdr>
        </w:div>
        <w:div w:id="511845325">
          <w:marLeft w:val="0"/>
          <w:marRight w:val="0"/>
          <w:marTop w:val="0"/>
          <w:marBottom w:val="0"/>
          <w:divBdr>
            <w:top w:val="none" w:sz="0" w:space="0" w:color="auto"/>
            <w:left w:val="none" w:sz="0" w:space="0" w:color="auto"/>
            <w:bottom w:val="none" w:sz="0" w:space="0" w:color="auto"/>
            <w:right w:val="none" w:sz="0" w:space="0" w:color="auto"/>
          </w:divBdr>
        </w:div>
        <w:div w:id="211813690">
          <w:marLeft w:val="0"/>
          <w:marRight w:val="0"/>
          <w:marTop w:val="0"/>
          <w:marBottom w:val="0"/>
          <w:divBdr>
            <w:top w:val="none" w:sz="0" w:space="0" w:color="auto"/>
            <w:left w:val="none" w:sz="0" w:space="0" w:color="auto"/>
            <w:bottom w:val="none" w:sz="0" w:space="0" w:color="auto"/>
            <w:right w:val="none" w:sz="0" w:space="0" w:color="auto"/>
          </w:divBdr>
        </w:div>
        <w:div w:id="408309750">
          <w:marLeft w:val="0"/>
          <w:marRight w:val="0"/>
          <w:marTop w:val="0"/>
          <w:marBottom w:val="0"/>
          <w:divBdr>
            <w:top w:val="none" w:sz="0" w:space="0" w:color="auto"/>
            <w:left w:val="none" w:sz="0" w:space="0" w:color="auto"/>
            <w:bottom w:val="none" w:sz="0" w:space="0" w:color="auto"/>
            <w:right w:val="none" w:sz="0" w:space="0" w:color="auto"/>
          </w:divBdr>
        </w:div>
        <w:div w:id="922952712">
          <w:marLeft w:val="0"/>
          <w:marRight w:val="0"/>
          <w:marTop w:val="0"/>
          <w:marBottom w:val="0"/>
          <w:divBdr>
            <w:top w:val="none" w:sz="0" w:space="0" w:color="auto"/>
            <w:left w:val="none" w:sz="0" w:space="0" w:color="auto"/>
            <w:bottom w:val="none" w:sz="0" w:space="0" w:color="auto"/>
            <w:right w:val="none" w:sz="0" w:space="0" w:color="auto"/>
          </w:divBdr>
        </w:div>
        <w:div w:id="1578394431">
          <w:marLeft w:val="0"/>
          <w:marRight w:val="0"/>
          <w:marTop w:val="0"/>
          <w:marBottom w:val="0"/>
          <w:divBdr>
            <w:top w:val="none" w:sz="0" w:space="0" w:color="auto"/>
            <w:left w:val="none" w:sz="0" w:space="0" w:color="auto"/>
            <w:bottom w:val="none" w:sz="0" w:space="0" w:color="auto"/>
            <w:right w:val="none" w:sz="0" w:space="0" w:color="auto"/>
          </w:divBdr>
        </w:div>
        <w:div w:id="20131444">
          <w:marLeft w:val="0"/>
          <w:marRight w:val="0"/>
          <w:marTop w:val="0"/>
          <w:marBottom w:val="0"/>
          <w:divBdr>
            <w:top w:val="none" w:sz="0" w:space="0" w:color="auto"/>
            <w:left w:val="none" w:sz="0" w:space="0" w:color="auto"/>
            <w:bottom w:val="none" w:sz="0" w:space="0" w:color="auto"/>
            <w:right w:val="none" w:sz="0" w:space="0" w:color="auto"/>
          </w:divBdr>
        </w:div>
        <w:div w:id="618530311">
          <w:marLeft w:val="0"/>
          <w:marRight w:val="0"/>
          <w:marTop w:val="0"/>
          <w:marBottom w:val="0"/>
          <w:divBdr>
            <w:top w:val="none" w:sz="0" w:space="0" w:color="auto"/>
            <w:left w:val="none" w:sz="0" w:space="0" w:color="auto"/>
            <w:bottom w:val="none" w:sz="0" w:space="0" w:color="auto"/>
            <w:right w:val="none" w:sz="0" w:space="0" w:color="auto"/>
          </w:divBdr>
        </w:div>
        <w:div w:id="1151562656">
          <w:marLeft w:val="0"/>
          <w:marRight w:val="0"/>
          <w:marTop w:val="0"/>
          <w:marBottom w:val="0"/>
          <w:divBdr>
            <w:top w:val="none" w:sz="0" w:space="0" w:color="auto"/>
            <w:left w:val="none" w:sz="0" w:space="0" w:color="auto"/>
            <w:bottom w:val="none" w:sz="0" w:space="0" w:color="auto"/>
            <w:right w:val="none" w:sz="0" w:space="0" w:color="auto"/>
          </w:divBdr>
        </w:div>
        <w:div w:id="1533767055">
          <w:marLeft w:val="0"/>
          <w:marRight w:val="0"/>
          <w:marTop w:val="0"/>
          <w:marBottom w:val="0"/>
          <w:divBdr>
            <w:top w:val="none" w:sz="0" w:space="0" w:color="auto"/>
            <w:left w:val="none" w:sz="0" w:space="0" w:color="auto"/>
            <w:bottom w:val="none" w:sz="0" w:space="0" w:color="auto"/>
            <w:right w:val="none" w:sz="0" w:space="0" w:color="auto"/>
          </w:divBdr>
        </w:div>
        <w:div w:id="534004111">
          <w:marLeft w:val="0"/>
          <w:marRight w:val="0"/>
          <w:marTop w:val="0"/>
          <w:marBottom w:val="0"/>
          <w:divBdr>
            <w:top w:val="none" w:sz="0" w:space="0" w:color="auto"/>
            <w:left w:val="none" w:sz="0" w:space="0" w:color="auto"/>
            <w:bottom w:val="none" w:sz="0" w:space="0" w:color="auto"/>
            <w:right w:val="none" w:sz="0" w:space="0" w:color="auto"/>
          </w:divBdr>
        </w:div>
        <w:div w:id="328604690">
          <w:marLeft w:val="0"/>
          <w:marRight w:val="0"/>
          <w:marTop w:val="0"/>
          <w:marBottom w:val="0"/>
          <w:divBdr>
            <w:top w:val="none" w:sz="0" w:space="0" w:color="auto"/>
            <w:left w:val="none" w:sz="0" w:space="0" w:color="auto"/>
            <w:bottom w:val="none" w:sz="0" w:space="0" w:color="auto"/>
            <w:right w:val="none" w:sz="0" w:space="0" w:color="auto"/>
          </w:divBdr>
        </w:div>
        <w:div w:id="1821993128">
          <w:marLeft w:val="0"/>
          <w:marRight w:val="0"/>
          <w:marTop w:val="0"/>
          <w:marBottom w:val="0"/>
          <w:divBdr>
            <w:top w:val="none" w:sz="0" w:space="0" w:color="auto"/>
            <w:left w:val="none" w:sz="0" w:space="0" w:color="auto"/>
            <w:bottom w:val="none" w:sz="0" w:space="0" w:color="auto"/>
            <w:right w:val="none" w:sz="0" w:space="0" w:color="auto"/>
          </w:divBdr>
        </w:div>
        <w:div w:id="609314942">
          <w:marLeft w:val="0"/>
          <w:marRight w:val="0"/>
          <w:marTop w:val="0"/>
          <w:marBottom w:val="0"/>
          <w:divBdr>
            <w:top w:val="none" w:sz="0" w:space="0" w:color="auto"/>
            <w:left w:val="none" w:sz="0" w:space="0" w:color="auto"/>
            <w:bottom w:val="none" w:sz="0" w:space="0" w:color="auto"/>
            <w:right w:val="none" w:sz="0" w:space="0" w:color="auto"/>
          </w:divBdr>
        </w:div>
        <w:div w:id="1454906064">
          <w:marLeft w:val="0"/>
          <w:marRight w:val="0"/>
          <w:marTop w:val="0"/>
          <w:marBottom w:val="0"/>
          <w:divBdr>
            <w:top w:val="none" w:sz="0" w:space="0" w:color="auto"/>
            <w:left w:val="none" w:sz="0" w:space="0" w:color="auto"/>
            <w:bottom w:val="none" w:sz="0" w:space="0" w:color="auto"/>
            <w:right w:val="none" w:sz="0" w:space="0" w:color="auto"/>
          </w:divBdr>
        </w:div>
        <w:div w:id="928849255">
          <w:marLeft w:val="0"/>
          <w:marRight w:val="0"/>
          <w:marTop w:val="0"/>
          <w:marBottom w:val="0"/>
          <w:divBdr>
            <w:top w:val="none" w:sz="0" w:space="0" w:color="auto"/>
            <w:left w:val="none" w:sz="0" w:space="0" w:color="auto"/>
            <w:bottom w:val="none" w:sz="0" w:space="0" w:color="auto"/>
            <w:right w:val="none" w:sz="0" w:space="0" w:color="auto"/>
          </w:divBdr>
        </w:div>
        <w:div w:id="243685909">
          <w:marLeft w:val="0"/>
          <w:marRight w:val="0"/>
          <w:marTop w:val="0"/>
          <w:marBottom w:val="0"/>
          <w:divBdr>
            <w:top w:val="none" w:sz="0" w:space="0" w:color="auto"/>
            <w:left w:val="none" w:sz="0" w:space="0" w:color="auto"/>
            <w:bottom w:val="none" w:sz="0" w:space="0" w:color="auto"/>
            <w:right w:val="none" w:sz="0" w:space="0" w:color="auto"/>
          </w:divBdr>
        </w:div>
        <w:div w:id="135148235">
          <w:marLeft w:val="0"/>
          <w:marRight w:val="0"/>
          <w:marTop w:val="0"/>
          <w:marBottom w:val="0"/>
          <w:divBdr>
            <w:top w:val="none" w:sz="0" w:space="0" w:color="auto"/>
            <w:left w:val="none" w:sz="0" w:space="0" w:color="auto"/>
            <w:bottom w:val="none" w:sz="0" w:space="0" w:color="auto"/>
            <w:right w:val="none" w:sz="0" w:space="0" w:color="auto"/>
          </w:divBdr>
        </w:div>
        <w:div w:id="462892586">
          <w:marLeft w:val="0"/>
          <w:marRight w:val="0"/>
          <w:marTop w:val="0"/>
          <w:marBottom w:val="0"/>
          <w:divBdr>
            <w:top w:val="none" w:sz="0" w:space="0" w:color="auto"/>
            <w:left w:val="none" w:sz="0" w:space="0" w:color="auto"/>
            <w:bottom w:val="none" w:sz="0" w:space="0" w:color="auto"/>
            <w:right w:val="none" w:sz="0" w:space="0" w:color="auto"/>
          </w:divBdr>
        </w:div>
        <w:div w:id="285232717">
          <w:marLeft w:val="0"/>
          <w:marRight w:val="0"/>
          <w:marTop w:val="0"/>
          <w:marBottom w:val="0"/>
          <w:divBdr>
            <w:top w:val="none" w:sz="0" w:space="0" w:color="auto"/>
            <w:left w:val="none" w:sz="0" w:space="0" w:color="auto"/>
            <w:bottom w:val="none" w:sz="0" w:space="0" w:color="auto"/>
            <w:right w:val="none" w:sz="0" w:space="0" w:color="auto"/>
          </w:divBdr>
        </w:div>
        <w:div w:id="2120639332">
          <w:marLeft w:val="0"/>
          <w:marRight w:val="0"/>
          <w:marTop w:val="0"/>
          <w:marBottom w:val="0"/>
          <w:divBdr>
            <w:top w:val="none" w:sz="0" w:space="0" w:color="auto"/>
            <w:left w:val="none" w:sz="0" w:space="0" w:color="auto"/>
            <w:bottom w:val="none" w:sz="0" w:space="0" w:color="auto"/>
            <w:right w:val="none" w:sz="0" w:space="0" w:color="auto"/>
          </w:divBdr>
        </w:div>
        <w:div w:id="579481850">
          <w:marLeft w:val="0"/>
          <w:marRight w:val="0"/>
          <w:marTop w:val="0"/>
          <w:marBottom w:val="0"/>
          <w:divBdr>
            <w:top w:val="none" w:sz="0" w:space="0" w:color="auto"/>
            <w:left w:val="none" w:sz="0" w:space="0" w:color="auto"/>
            <w:bottom w:val="none" w:sz="0" w:space="0" w:color="auto"/>
            <w:right w:val="none" w:sz="0" w:space="0" w:color="auto"/>
          </w:divBdr>
        </w:div>
        <w:div w:id="1940992181">
          <w:marLeft w:val="0"/>
          <w:marRight w:val="0"/>
          <w:marTop w:val="0"/>
          <w:marBottom w:val="0"/>
          <w:divBdr>
            <w:top w:val="none" w:sz="0" w:space="0" w:color="auto"/>
            <w:left w:val="none" w:sz="0" w:space="0" w:color="auto"/>
            <w:bottom w:val="none" w:sz="0" w:space="0" w:color="auto"/>
            <w:right w:val="none" w:sz="0" w:space="0" w:color="auto"/>
          </w:divBdr>
        </w:div>
        <w:div w:id="699165213">
          <w:marLeft w:val="0"/>
          <w:marRight w:val="0"/>
          <w:marTop w:val="0"/>
          <w:marBottom w:val="0"/>
          <w:divBdr>
            <w:top w:val="none" w:sz="0" w:space="0" w:color="auto"/>
            <w:left w:val="none" w:sz="0" w:space="0" w:color="auto"/>
            <w:bottom w:val="none" w:sz="0" w:space="0" w:color="auto"/>
            <w:right w:val="none" w:sz="0" w:space="0" w:color="auto"/>
          </w:divBdr>
        </w:div>
        <w:div w:id="179709578">
          <w:marLeft w:val="0"/>
          <w:marRight w:val="0"/>
          <w:marTop w:val="0"/>
          <w:marBottom w:val="0"/>
          <w:divBdr>
            <w:top w:val="none" w:sz="0" w:space="0" w:color="auto"/>
            <w:left w:val="none" w:sz="0" w:space="0" w:color="auto"/>
            <w:bottom w:val="none" w:sz="0" w:space="0" w:color="auto"/>
            <w:right w:val="none" w:sz="0" w:space="0" w:color="auto"/>
          </w:divBdr>
        </w:div>
        <w:div w:id="124322116">
          <w:marLeft w:val="0"/>
          <w:marRight w:val="0"/>
          <w:marTop w:val="0"/>
          <w:marBottom w:val="0"/>
          <w:divBdr>
            <w:top w:val="none" w:sz="0" w:space="0" w:color="auto"/>
            <w:left w:val="none" w:sz="0" w:space="0" w:color="auto"/>
            <w:bottom w:val="none" w:sz="0" w:space="0" w:color="auto"/>
            <w:right w:val="none" w:sz="0" w:space="0" w:color="auto"/>
          </w:divBdr>
        </w:div>
        <w:div w:id="223027429">
          <w:marLeft w:val="0"/>
          <w:marRight w:val="0"/>
          <w:marTop w:val="0"/>
          <w:marBottom w:val="0"/>
          <w:divBdr>
            <w:top w:val="none" w:sz="0" w:space="0" w:color="auto"/>
            <w:left w:val="none" w:sz="0" w:space="0" w:color="auto"/>
            <w:bottom w:val="none" w:sz="0" w:space="0" w:color="auto"/>
            <w:right w:val="none" w:sz="0" w:space="0" w:color="auto"/>
          </w:divBdr>
        </w:div>
        <w:div w:id="146289734">
          <w:marLeft w:val="0"/>
          <w:marRight w:val="0"/>
          <w:marTop w:val="0"/>
          <w:marBottom w:val="0"/>
          <w:divBdr>
            <w:top w:val="none" w:sz="0" w:space="0" w:color="auto"/>
            <w:left w:val="none" w:sz="0" w:space="0" w:color="auto"/>
            <w:bottom w:val="none" w:sz="0" w:space="0" w:color="auto"/>
            <w:right w:val="none" w:sz="0" w:space="0" w:color="auto"/>
          </w:divBdr>
        </w:div>
        <w:div w:id="202446770">
          <w:marLeft w:val="0"/>
          <w:marRight w:val="0"/>
          <w:marTop w:val="0"/>
          <w:marBottom w:val="0"/>
          <w:divBdr>
            <w:top w:val="none" w:sz="0" w:space="0" w:color="auto"/>
            <w:left w:val="none" w:sz="0" w:space="0" w:color="auto"/>
            <w:bottom w:val="none" w:sz="0" w:space="0" w:color="auto"/>
            <w:right w:val="none" w:sz="0" w:space="0" w:color="auto"/>
          </w:divBdr>
        </w:div>
        <w:div w:id="282031524">
          <w:marLeft w:val="0"/>
          <w:marRight w:val="0"/>
          <w:marTop w:val="0"/>
          <w:marBottom w:val="0"/>
          <w:divBdr>
            <w:top w:val="none" w:sz="0" w:space="0" w:color="auto"/>
            <w:left w:val="none" w:sz="0" w:space="0" w:color="auto"/>
            <w:bottom w:val="none" w:sz="0" w:space="0" w:color="auto"/>
            <w:right w:val="none" w:sz="0" w:space="0" w:color="auto"/>
          </w:divBdr>
        </w:div>
        <w:div w:id="1343319343">
          <w:marLeft w:val="0"/>
          <w:marRight w:val="0"/>
          <w:marTop w:val="0"/>
          <w:marBottom w:val="0"/>
          <w:divBdr>
            <w:top w:val="none" w:sz="0" w:space="0" w:color="auto"/>
            <w:left w:val="none" w:sz="0" w:space="0" w:color="auto"/>
            <w:bottom w:val="none" w:sz="0" w:space="0" w:color="auto"/>
            <w:right w:val="none" w:sz="0" w:space="0" w:color="auto"/>
          </w:divBdr>
          <w:divsChild>
            <w:div w:id="892616928">
              <w:marLeft w:val="0"/>
              <w:marRight w:val="0"/>
              <w:marTop w:val="0"/>
              <w:marBottom w:val="0"/>
              <w:divBdr>
                <w:top w:val="none" w:sz="0" w:space="0" w:color="auto"/>
                <w:left w:val="none" w:sz="0" w:space="0" w:color="auto"/>
                <w:bottom w:val="none" w:sz="0" w:space="0" w:color="auto"/>
                <w:right w:val="none" w:sz="0" w:space="0" w:color="auto"/>
              </w:divBdr>
            </w:div>
            <w:div w:id="1506093113">
              <w:marLeft w:val="0"/>
              <w:marRight w:val="0"/>
              <w:marTop w:val="0"/>
              <w:marBottom w:val="0"/>
              <w:divBdr>
                <w:top w:val="none" w:sz="0" w:space="0" w:color="auto"/>
                <w:left w:val="none" w:sz="0" w:space="0" w:color="auto"/>
                <w:bottom w:val="none" w:sz="0" w:space="0" w:color="auto"/>
                <w:right w:val="none" w:sz="0" w:space="0" w:color="auto"/>
              </w:divBdr>
            </w:div>
            <w:div w:id="809323337">
              <w:marLeft w:val="0"/>
              <w:marRight w:val="0"/>
              <w:marTop w:val="0"/>
              <w:marBottom w:val="0"/>
              <w:divBdr>
                <w:top w:val="none" w:sz="0" w:space="0" w:color="auto"/>
                <w:left w:val="none" w:sz="0" w:space="0" w:color="auto"/>
                <w:bottom w:val="none" w:sz="0" w:space="0" w:color="auto"/>
                <w:right w:val="none" w:sz="0" w:space="0" w:color="auto"/>
              </w:divBdr>
            </w:div>
            <w:div w:id="1552037171">
              <w:marLeft w:val="0"/>
              <w:marRight w:val="0"/>
              <w:marTop w:val="0"/>
              <w:marBottom w:val="0"/>
              <w:divBdr>
                <w:top w:val="none" w:sz="0" w:space="0" w:color="auto"/>
                <w:left w:val="none" w:sz="0" w:space="0" w:color="auto"/>
                <w:bottom w:val="none" w:sz="0" w:space="0" w:color="auto"/>
                <w:right w:val="none" w:sz="0" w:space="0" w:color="auto"/>
              </w:divBdr>
            </w:div>
            <w:div w:id="1787967668">
              <w:marLeft w:val="0"/>
              <w:marRight w:val="0"/>
              <w:marTop w:val="0"/>
              <w:marBottom w:val="0"/>
              <w:divBdr>
                <w:top w:val="none" w:sz="0" w:space="0" w:color="auto"/>
                <w:left w:val="none" w:sz="0" w:space="0" w:color="auto"/>
                <w:bottom w:val="none" w:sz="0" w:space="0" w:color="auto"/>
                <w:right w:val="none" w:sz="0" w:space="0" w:color="auto"/>
              </w:divBdr>
            </w:div>
            <w:div w:id="1728215798">
              <w:marLeft w:val="0"/>
              <w:marRight w:val="0"/>
              <w:marTop w:val="0"/>
              <w:marBottom w:val="0"/>
              <w:divBdr>
                <w:top w:val="none" w:sz="0" w:space="0" w:color="auto"/>
                <w:left w:val="none" w:sz="0" w:space="0" w:color="auto"/>
                <w:bottom w:val="none" w:sz="0" w:space="0" w:color="auto"/>
                <w:right w:val="none" w:sz="0" w:space="0" w:color="auto"/>
              </w:divBdr>
            </w:div>
            <w:div w:id="1273897102">
              <w:marLeft w:val="0"/>
              <w:marRight w:val="0"/>
              <w:marTop w:val="0"/>
              <w:marBottom w:val="0"/>
              <w:divBdr>
                <w:top w:val="none" w:sz="0" w:space="0" w:color="auto"/>
                <w:left w:val="none" w:sz="0" w:space="0" w:color="auto"/>
                <w:bottom w:val="none" w:sz="0" w:space="0" w:color="auto"/>
                <w:right w:val="none" w:sz="0" w:space="0" w:color="auto"/>
              </w:divBdr>
            </w:div>
            <w:div w:id="1880586233">
              <w:marLeft w:val="0"/>
              <w:marRight w:val="0"/>
              <w:marTop w:val="0"/>
              <w:marBottom w:val="0"/>
              <w:divBdr>
                <w:top w:val="none" w:sz="0" w:space="0" w:color="auto"/>
                <w:left w:val="none" w:sz="0" w:space="0" w:color="auto"/>
                <w:bottom w:val="none" w:sz="0" w:space="0" w:color="auto"/>
                <w:right w:val="none" w:sz="0" w:space="0" w:color="auto"/>
              </w:divBdr>
            </w:div>
            <w:div w:id="1050543444">
              <w:marLeft w:val="0"/>
              <w:marRight w:val="0"/>
              <w:marTop w:val="0"/>
              <w:marBottom w:val="0"/>
              <w:divBdr>
                <w:top w:val="none" w:sz="0" w:space="0" w:color="auto"/>
                <w:left w:val="none" w:sz="0" w:space="0" w:color="auto"/>
                <w:bottom w:val="none" w:sz="0" w:space="0" w:color="auto"/>
                <w:right w:val="none" w:sz="0" w:space="0" w:color="auto"/>
              </w:divBdr>
            </w:div>
            <w:div w:id="1901555754">
              <w:marLeft w:val="0"/>
              <w:marRight w:val="0"/>
              <w:marTop w:val="0"/>
              <w:marBottom w:val="0"/>
              <w:divBdr>
                <w:top w:val="none" w:sz="0" w:space="0" w:color="auto"/>
                <w:left w:val="none" w:sz="0" w:space="0" w:color="auto"/>
                <w:bottom w:val="none" w:sz="0" w:space="0" w:color="auto"/>
                <w:right w:val="none" w:sz="0" w:space="0" w:color="auto"/>
              </w:divBdr>
            </w:div>
            <w:div w:id="898638689">
              <w:marLeft w:val="0"/>
              <w:marRight w:val="0"/>
              <w:marTop w:val="0"/>
              <w:marBottom w:val="0"/>
              <w:divBdr>
                <w:top w:val="none" w:sz="0" w:space="0" w:color="auto"/>
                <w:left w:val="none" w:sz="0" w:space="0" w:color="auto"/>
                <w:bottom w:val="none" w:sz="0" w:space="0" w:color="auto"/>
                <w:right w:val="none" w:sz="0" w:space="0" w:color="auto"/>
              </w:divBdr>
            </w:div>
            <w:div w:id="1293055662">
              <w:marLeft w:val="0"/>
              <w:marRight w:val="0"/>
              <w:marTop w:val="0"/>
              <w:marBottom w:val="0"/>
              <w:divBdr>
                <w:top w:val="none" w:sz="0" w:space="0" w:color="auto"/>
                <w:left w:val="none" w:sz="0" w:space="0" w:color="auto"/>
                <w:bottom w:val="none" w:sz="0" w:space="0" w:color="auto"/>
                <w:right w:val="none" w:sz="0" w:space="0" w:color="auto"/>
              </w:divBdr>
            </w:div>
            <w:div w:id="332611372">
              <w:marLeft w:val="0"/>
              <w:marRight w:val="0"/>
              <w:marTop w:val="0"/>
              <w:marBottom w:val="0"/>
              <w:divBdr>
                <w:top w:val="none" w:sz="0" w:space="0" w:color="auto"/>
                <w:left w:val="none" w:sz="0" w:space="0" w:color="auto"/>
                <w:bottom w:val="none" w:sz="0" w:space="0" w:color="auto"/>
                <w:right w:val="none" w:sz="0" w:space="0" w:color="auto"/>
              </w:divBdr>
            </w:div>
            <w:div w:id="105929592">
              <w:marLeft w:val="0"/>
              <w:marRight w:val="0"/>
              <w:marTop w:val="0"/>
              <w:marBottom w:val="0"/>
              <w:divBdr>
                <w:top w:val="none" w:sz="0" w:space="0" w:color="auto"/>
                <w:left w:val="none" w:sz="0" w:space="0" w:color="auto"/>
                <w:bottom w:val="none" w:sz="0" w:space="0" w:color="auto"/>
                <w:right w:val="none" w:sz="0" w:space="0" w:color="auto"/>
              </w:divBdr>
            </w:div>
            <w:div w:id="894271143">
              <w:marLeft w:val="0"/>
              <w:marRight w:val="0"/>
              <w:marTop w:val="0"/>
              <w:marBottom w:val="0"/>
              <w:divBdr>
                <w:top w:val="none" w:sz="0" w:space="0" w:color="auto"/>
                <w:left w:val="none" w:sz="0" w:space="0" w:color="auto"/>
                <w:bottom w:val="none" w:sz="0" w:space="0" w:color="auto"/>
                <w:right w:val="none" w:sz="0" w:space="0" w:color="auto"/>
              </w:divBdr>
            </w:div>
            <w:div w:id="1798334255">
              <w:marLeft w:val="0"/>
              <w:marRight w:val="0"/>
              <w:marTop w:val="0"/>
              <w:marBottom w:val="0"/>
              <w:divBdr>
                <w:top w:val="none" w:sz="0" w:space="0" w:color="auto"/>
                <w:left w:val="none" w:sz="0" w:space="0" w:color="auto"/>
                <w:bottom w:val="none" w:sz="0" w:space="0" w:color="auto"/>
                <w:right w:val="none" w:sz="0" w:space="0" w:color="auto"/>
              </w:divBdr>
            </w:div>
            <w:div w:id="695152486">
              <w:marLeft w:val="0"/>
              <w:marRight w:val="0"/>
              <w:marTop w:val="0"/>
              <w:marBottom w:val="0"/>
              <w:divBdr>
                <w:top w:val="none" w:sz="0" w:space="0" w:color="auto"/>
                <w:left w:val="none" w:sz="0" w:space="0" w:color="auto"/>
                <w:bottom w:val="none" w:sz="0" w:space="0" w:color="auto"/>
                <w:right w:val="none" w:sz="0" w:space="0" w:color="auto"/>
              </w:divBdr>
            </w:div>
            <w:div w:id="2139488752">
              <w:marLeft w:val="0"/>
              <w:marRight w:val="0"/>
              <w:marTop w:val="0"/>
              <w:marBottom w:val="0"/>
              <w:divBdr>
                <w:top w:val="none" w:sz="0" w:space="0" w:color="auto"/>
                <w:left w:val="none" w:sz="0" w:space="0" w:color="auto"/>
                <w:bottom w:val="none" w:sz="0" w:space="0" w:color="auto"/>
                <w:right w:val="none" w:sz="0" w:space="0" w:color="auto"/>
              </w:divBdr>
            </w:div>
            <w:div w:id="2063215579">
              <w:marLeft w:val="0"/>
              <w:marRight w:val="0"/>
              <w:marTop w:val="0"/>
              <w:marBottom w:val="0"/>
              <w:divBdr>
                <w:top w:val="none" w:sz="0" w:space="0" w:color="auto"/>
                <w:left w:val="none" w:sz="0" w:space="0" w:color="auto"/>
                <w:bottom w:val="none" w:sz="0" w:space="0" w:color="auto"/>
                <w:right w:val="none" w:sz="0" w:space="0" w:color="auto"/>
              </w:divBdr>
            </w:div>
            <w:div w:id="24912457">
              <w:marLeft w:val="0"/>
              <w:marRight w:val="0"/>
              <w:marTop w:val="0"/>
              <w:marBottom w:val="0"/>
              <w:divBdr>
                <w:top w:val="none" w:sz="0" w:space="0" w:color="auto"/>
                <w:left w:val="none" w:sz="0" w:space="0" w:color="auto"/>
                <w:bottom w:val="none" w:sz="0" w:space="0" w:color="auto"/>
                <w:right w:val="none" w:sz="0" w:space="0" w:color="auto"/>
              </w:divBdr>
            </w:div>
          </w:divsChild>
        </w:div>
        <w:div w:id="480856172">
          <w:marLeft w:val="0"/>
          <w:marRight w:val="0"/>
          <w:marTop w:val="0"/>
          <w:marBottom w:val="0"/>
          <w:divBdr>
            <w:top w:val="none" w:sz="0" w:space="0" w:color="auto"/>
            <w:left w:val="none" w:sz="0" w:space="0" w:color="auto"/>
            <w:bottom w:val="none" w:sz="0" w:space="0" w:color="auto"/>
            <w:right w:val="none" w:sz="0" w:space="0" w:color="auto"/>
          </w:divBdr>
          <w:divsChild>
            <w:div w:id="1936327999">
              <w:marLeft w:val="0"/>
              <w:marRight w:val="0"/>
              <w:marTop w:val="0"/>
              <w:marBottom w:val="0"/>
              <w:divBdr>
                <w:top w:val="none" w:sz="0" w:space="0" w:color="auto"/>
                <w:left w:val="none" w:sz="0" w:space="0" w:color="auto"/>
                <w:bottom w:val="none" w:sz="0" w:space="0" w:color="auto"/>
                <w:right w:val="none" w:sz="0" w:space="0" w:color="auto"/>
              </w:divBdr>
            </w:div>
            <w:div w:id="1393962406">
              <w:marLeft w:val="0"/>
              <w:marRight w:val="0"/>
              <w:marTop w:val="0"/>
              <w:marBottom w:val="0"/>
              <w:divBdr>
                <w:top w:val="none" w:sz="0" w:space="0" w:color="auto"/>
                <w:left w:val="none" w:sz="0" w:space="0" w:color="auto"/>
                <w:bottom w:val="none" w:sz="0" w:space="0" w:color="auto"/>
                <w:right w:val="none" w:sz="0" w:space="0" w:color="auto"/>
              </w:divBdr>
            </w:div>
            <w:div w:id="1351566430">
              <w:marLeft w:val="0"/>
              <w:marRight w:val="0"/>
              <w:marTop w:val="0"/>
              <w:marBottom w:val="0"/>
              <w:divBdr>
                <w:top w:val="none" w:sz="0" w:space="0" w:color="auto"/>
                <w:left w:val="none" w:sz="0" w:space="0" w:color="auto"/>
                <w:bottom w:val="none" w:sz="0" w:space="0" w:color="auto"/>
                <w:right w:val="none" w:sz="0" w:space="0" w:color="auto"/>
              </w:divBdr>
            </w:div>
            <w:div w:id="1587880604">
              <w:marLeft w:val="0"/>
              <w:marRight w:val="0"/>
              <w:marTop w:val="0"/>
              <w:marBottom w:val="0"/>
              <w:divBdr>
                <w:top w:val="none" w:sz="0" w:space="0" w:color="auto"/>
                <w:left w:val="none" w:sz="0" w:space="0" w:color="auto"/>
                <w:bottom w:val="none" w:sz="0" w:space="0" w:color="auto"/>
                <w:right w:val="none" w:sz="0" w:space="0" w:color="auto"/>
              </w:divBdr>
            </w:div>
            <w:div w:id="988092209">
              <w:marLeft w:val="0"/>
              <w:marRight w:val="0"/>
              <w:marTop w:val="0"/>
              <w:marBottom w:val="0"/>
              <w:divBdr>
                <w:top w:val="none" w:sz="0" w:space="0" w:color="auto"/>
                <w:left w:val="none" w:sz="0" w:space="0" w:color="auto"/>
                <w:bottom w:val="none" w:sz="0" w:space="0" w:color="auto"/>
                <w:right w:val="none" w:sz="0" w:space="0" w:color="auto"/>
              </w:divBdr>
            </w:div>
            <w:div w:id="1065567262">
              <w:marLeft w:val="0"/>
              <w:marRight w:val="0"/>
              <w:marTop w:val="0"/>
              <w:marBottom w:val="0"/>
              <w:divBdr>
                <w:top w:val="none" w:sz="0" w:space="0" w:color="auto"/>
                <w:left w:val="none" w:sz="0" w:space="0" w:color="auto"/>
                <w:bottom w:val="none" w:sz="0" w:space="0" w:color="auto"/>
                <w:right w:val="none" w:sz="0" w:space="0" w:color="auto"/>
              </w:divBdr>
            </w:div>
            <w:div w:id="1211573150">
              <w:marLeft w:val="0"/>
              <w:marRight w:val="0"/>
              <w:marTop w:val="0"/>
              <w:marBottom w:val="0"/>
              <w:divBdr>
                <w:top w:val="none" w:sz="0" w:space="0" w:color="auto"/>
                <w:left w:val="none" w:sz="0" w:space="0" w:color="auto"/>
                <w:bottom w:val="none" w:sz="0" w:space="0" w:color="auto"/>
                <w:right w:val="none" w:sz="0" w:space="0" w:color="auto"/>
              </w:divBdr>
            </w:div>
            <w:div w:id="1699307803">
              <w:marLeft w:val="0"/>
              <w:marRight w:val="0"/>
              <w:marTop w:val="0"/>
              <w:marBottom w:val="0"/>
              <w:divBdr>
                <w:top w:val="none" w:sz="0" w:space="0" w:color="auto"/>
                <w:left w:val="none" w:sz="0" w:space="0" w:color="auto"/>
                <w:bottom w:val="none" w:sz="0" w:space="0" w:color="auto"/>
                <w:right w:val="none" w:sz="0" w:space="0" w:color="auto"/>
              </w:divBdr>
            </w:div>
            <w:div w:id="1633945787">
              <w:marLeft w:val="0"/>
              <w:marRight w:val="0"/>
              <w:marTop w:val="0"/>
              <w:marBottom w:val="0"/>
              <w:divBdr>
                <w:top w:val="none" w:sz="0" w:space="0" w:color="auto"/>
                <w:left w:val="none" w:sz="0" w:space="0" w:color="auto"/>
                <w:bottom w:val="none" w:sz="0" w:space="0" w:color="auto"/>
                <w:right w:val="none" w:sz="0" w:space="0" w:color="auto"/>
              </w:divBdr>
            </w:div>
            <w:div w:id="1710372681">
              <w:marLeft w:val="0"/>
              <w:marRight w:val="0"/>
              <w:marTop w:val="0"/>
              <w:marBottom w:val="0"/>
              <w:divBdr>
                <w:top w:val="none" w:sz="0" w:space="0" w:color="auto"/>
                <w:left w:val="none" w:sz="0" w:space="0" w:color="auto"/>
                <w:bottom w:val="none" w:sz="0" w:space="0" w:color="auto"/>
                <w:right w:val="none" w:sz="0" w:space="0" w:color="auto"/>
              </w:divBdr>
            </w:div>
            <w:div w:id="2110810534">
              <w:marLeft w:val="0"/>
              <w:marRight w:val="0"/>
              <w:marTop w:val="0"/>
              <w:marBottom w:val="0"/>
              <w:divBdr>
                <w:top w:val="none" w:sz="0" w:space="0" w:color="auto"/>
                <w:left w:val="none" w:sz="0" w:space="0" w:color="auto"/>
                <w:bottom w:val="none" w:sz="0" w:space="0" w:color="auto"/>
                <w:right w:val="none" w:sz="0" w:space="0" w:color="auto"/>
              </w:divBdr>
            </w:div>
            <w:div w:id="660809701">
              <w:marLeft w:val="0"/>
              <w:marRight w:val="0"/>
              <w:marTop w:val="0"/>
              <w:marBottom w:val="0"/>
              <w:divBdr>
                <w:top w:val="none" w:sz="0" w:space="0" w:color="auto"/>
                <w:left w:val="none" w:sz="0" w:space="0" w:color="auto"/>
                <w:bottom w:val="none" w:sz="0" w:space="0" w:color="auto"/>
                <w:right w:val="none" w:sz="0" w:space="0" w:color="auto"/>
              </w:divBdr>
            </w:div>
            <w:div w:id="574514584">
              <w:marLeft w:val="0"/>
              <w:marRight w:val="0"/>
              <w:marTop w:val="0"/>
              <w:marBottom w:val="0"/>
              <w:divBdr>
                <w:top w:val="none" w:sz="0" w:space="0" w:color="auto"/>
                <w:left w:val="none" w:sz="0" w:space="0" w:color="auto"/>
                <w:bottom w:val="none" w:sz="0" w:space="0" w:color="auto"/>
                <w:right w:val="none" w:sz="0" w:space="0" w:color="auto"/>
              </w:divBdr>
            </w:div>
            <w:div w:id="483856441">
              <w:marLeft w:val="0"/>
              <w:marRight w:val="0"/>
              <w:marTop w:val="0"/>
              <w:marBottom w:val="0"/>
              <w:divBdr>
                <w:top w:val="none" w:sz="0" w:space="0" w:color="auto"/>
                <w:left w:val="none" w:sz="0" w:space="0" w:color="auto"/>
                <w:bottom w:val="none" w:sz="0" w:space="0" w:color="auto"/>
                <w:right w:val="none" w:sz="0" w:space="0" w:color="auto"/>
              </w:divBdr>
            </w:div>
            <w:div w:id="1754548407">
              <w:marLeft w:val="0"/>
              <w:marRight w:val="0"/>
              <w:marTop w:val="0"/>
              <w:marBottom w:val="0"/>
              <w:divBdr>
                <w:top w:val="none" w:sz="0" w:space="0" w:color="auto"/>
                <w:left w:val="none" w:sz="0" w:space="0" w:color="auto"/>
                <w:bottom w:val="none" w:sz="0" w:space="0" w:color="auto"/>
                <w:right w:val="none" w:sz="0" w:space="0" w:color="auto"/>
              </w:divBdr>
            </w:div>
            <w:div w:id="704867494">
              <w:marLeft w:val="0"/>
              <w:marRight w:val="0"/>
              <w:marTop w:val="0"/>
              <w:marBottom w:val="0"/>
              <w:divBdr>
                <w:top w:val="none" w:sz="0" w:space="0" w:color="auto"/>
                <w:left w:val="none" w:sz="0" w:space="0" w:color="auto"/>
                <w:bottom w:val="none" w:sz="0" w:space="0" w:color="auto"/>
                <w:right w:val="none" w:sz="0" w:space="0" w:color="auto"/>
              </w:divBdr>
            </w:div>
            <w:div w:id="381947529">
              <w:marLeft w:val="0"/>
              <w:marRight w:val="0"/>
              <w:marTop w:val="0"/>
              <w:marBottom w:val="0"/>
              <w:divBdr>
                <w:top w:val="none" w:sz="0" w:space="0" w:color="auto"/>
                <w:left w:val="none" w:sz="0" w:space="0" w:color="auto"/>
                <w:bottom w:val="none" w:sz="0" w:space="0" w:color="auto"/>
                <w:right w:val="none" w:sz="0" w:space="0" w:color="auto"/>
              </w:divBdr>
            </w:div>
            <w:div w:id="1909922681">
              <w:marLeft w:val="0"/>
              <w:marRight w:val="0"/>
              <w:marTop w:val="0"/>
              <w:marBottom w:val="0"/>
              <w:divBdr>
                <w:top w:val="none" w:sz="0" w:space="0" w:color="auto"/>
                <w:left w:val="none" w:sz="0" w:space="0" w:color="auto"/>
                <w:bottom w:val="none" w:sz="0" w:space="0" w:color="auto"/>
                <w:right w:val="none" w:sz="0" w:space="0" w:color="auto"/>
              </w:divBdr>
            </w:div>
            <w:div w:id="1040592913">
              <w:marLeft w:val="0"/>
              <w:marRight w:val="0"/>
              <w:marTop w:val="0"/>
              <w:marBottom w:val="0"/>
              <w:divBdr>
                <w:top w:val="none" w:sz="0" w:space="0" w:color="auto"/>
                <w:left w:val="none" w:sz="0" w:space="0" w:color="auto"/>
                <w:bottom w:val="none" w:sz="0" w:space="0" w:color="auto"/>
                <w:right w:val="none" w:sz="0" w:space="0" w:color="auto"/>
              </w:divBdr>
            </w:div>
            <w:div w:id="922643267">
              <w:marLeft w:val="0"/>
              <w:marRight w:val="0"/>
              <w:marTop w:val="0"/>
              <w:marBottom w:val="0"/>
              <w:divBdr>
                <w:top w:val="none" w:sz="0" w:space="0" w:color="auto"/>
                <w:left w:val="none" w:sz="0" w:space="0" w:color="auto"/>
                <w:bottom w:val="none" w:sz="0" w:space="0" w:color="auto"/>
                <w:right w:val="none" w:sz="0" w:space="0" w:color="auto"/>
              </w:divBdr>
            </w:div>
          </w:divsChild>
        </w:div>
        <w:div w:id="246884059">
          <w:marLeft w:val="0"/>
          <w:marRight w:val="0"/>
          <w:marTop w:val="0"/>
          <w:marBottom w:val="0"/>
          <w:divBdr>
            <w:top w:val="none" w:sz="0" w:space="0" w:color="auto"/>
            <w:left w:val="none" w:sz="0" w:space="0" w:color="auto"/>
            <w:bottom w:val="none" w:sz="0" w:space="0" w:color="auto"/>
            <w:right w:val="none" w:sz="0" w:space="0" w:color="auto"/>
          </w:divBdr>
          <w:divsChild>
            <w:div w:id="2091921155">
              <w:marLeft w:val="0"/>
              <w:marRight w:val="0"/>
              <w:marTop w:val="0"/>
              <w:marBottom w:val="0"/>
              <w:divBdr>
                <w:top w:val="none" w:sz="0" w:space="0" w:color="auto"/>
                <w:left w:val="none" w:sz="0" w:space="0" w:color="auto"/>
                <w:bottom w:val="none" w:sz="0" w:space="0" w:color="auto"/>
                <w:right w:val="none" w:sz="0" w:space="0" w:color="auto"/>
              </w:divBdr>
            </w:div>
            <w:div w:id="172233427">
              <w:marLeft w:val="0"/>
              <w:marRight w:val="0"/>
              <w:marTop w:val="0"/>
              <w:marBottom w:val="0"/>
              <w:divBdr>
                <w:top w:val="none" w:sz="0" w:space="0" w:color="auto"/>
                <w:left w:val="none" w:sz="0" w:space="0" w:color="auto"/>
                <w:bottom w:val="none" w:sz="0" w:space="0" w:color="auto"/>
                <w:right w:val="none" w:sz="0" w:space="0" w:color="auto"/>
              </w:divBdr>
            </w:div>
            <w:div w:id="839388797">
              <w:marLeft w:val="0"/>
              <w:marRight w:val="0"/>
              <w:marTop w:val="0"/>
              <w:marBottom w:val="0"/>
              <w:divBdr>
                <w:top w:val="none" w:sz="0" w:space="0" w:color="auto"/>
                <w:left w:val="none" w:sz="0" w:space="0" w:color="auto"/>
                <w:bottom w:val="none" w:sz="0" w:space="0" w:color="auto"/>
                <w:right w:val="none" w:sz="0" w:space="0" w:color="auto"/>
              </w:divBdr>
            </w:div>
            <w:div w:id="1820883308">
              <w:marLeft w:val="0"/>
              <w:marRight w:val="0"/>
              <w:marTop w:val="0"/>
              <w:marBottom w:val="0"/>
              <w:divBdr>
                <w:top w:val="none" w:sz="0" w:space="0" w:color="auto"/>
                <w:left w:val="none" w:sz="0" w:space="0" w:color="auto"/>
                <w:bottom w:val="none" w:sz="0" w:space="0" w:color="auto"/>
                <w:right w:val="none" w:sz="0" w:space="0" w:color="auto"/>
              </w:divBdr>
            </w:div>
            <w:div w:id="1301155375">
              <w:marLeft w:val="0"/>
              <w:marRight w:val="0"/>
              <w:marTop w:val="0"/>
              <w:marBottom w:val="0"/>
              <w:divBdr>
                <w:top w:val="none" w:sz="0" w:space="0" w:color="auto"/>
                <w:left w:val="none" w:sz="0" w:space="0" w:color="auto"/>
                <w:bottom w:val="none" w:sz="0" w:space="0" w:color="auto"/>
                <w:right w:val="none" w:sz="0" w:space="0" w:color="auto"/>
              </w:divBdr>
            </w:div>
            <w:div w:id="865943739">
              <w:marLeft w:val="0"/>
              <w:marRight w:val="0"/>
              <w:marTop w:val="0"/>
              <w:marBottom w:val="0"/>
              <w:divBdr>
                <w:top w:val="none" w:sz="0" w:space="0" w:color="auto"/>
                <w:left w:val="none" w:sz="0" w:space="0" w:color="auto"/>
                <w:bottom w:val="none" w:sz="0" w:space="0" w:color="auto"/>
                <w:right w:val="none" w:sz="0" w:space="0" w:color="auto"/>
              </w:divBdr>
            </w:div>
            <w:div w:id="1702902821">
              <w:marLeft w:val="0"/>
              <w:marRight w:val="0"/>
              <w:marTop w:val="0"/>
              <w:marBottom w:val="0"/>
              <w:divBdr>
                <w:top w:val="none" w:sz="0" w:space="0" w:color="auto"/>
                <w:left w:val="none" w:sz="0" w:space="0" w:color="auto"/>
                <w:bottom w:val="none" w:sz="0" w:space="0" w:color="auto"/>
                <w:right w:val="none" w:sz="0" w:space="0" w:color="auto"/>
              </w:divBdr>
            </w:div>
            <w:div w:id="1783187902">
              <w:marLeft w:val="0"/>
              <w:marRight w:val="0"/>
              <w:marTop w:val="0"/>
              <w:marBottom w:val="0"/>
              <w:divBdr>
                <w:top w:val="none" w:sz="0" w:space="0" w:color="auto"/>
                <w:left w:val="none" w:sz="0" w:space="0" w:color="auto"/>
                <w:bottom w:val="none" w:sz="0" w:space="0" w:color="auto"/>
                <w:right w:val="none" w:sz="0" w:space="0" w:color="auto"/>
              </w:divBdr>
            </w:div>
            <w:div w:id="643855240">
              <w:marLeft w:val="0"/>
              <w:marRight w:val="0"/>
              <w:marTop w:val="0"/>
              <w:marBottom w:val="0"/>
              <w:divBdr>
                <w:top w:val="none" w:sz="0" w:space="0" w:color="auto"/>
                <w:left w:val="none" w:sz="0" w:space="0" w:color="auto"/>
                <w:bottom w:val="none" w:sz="0" w:space="0" w:color="auto"/>
                <w:right w:val="none" w:sz="0" w:space="0" w:color="auto"/>
              </w:divBdr>
            </w:div>
            <w:div w:id="387531473">
              <w:marLeft w:val="0"/>
              <w:marRight w:val="0"/>
              <w:marTop w:val="0"/>
              <w:marBottom w:val="0"/>
              <w:divBdr>
                <w:top w:val="none" w:sz="0" w:space="0" w:color="auto"/>
                <w:left w:val="none" w:sz="0" w:space="0" w:color="auto"/>
                <w:bottom w:val="none" w:sz="0" w:space="0" w:color="auto"/>
                <w:right w:val="none" w:sz="0" w:space="0" w:color="auto"/>
              </w:divBdr>
            </w:div>
            <w:div w:id="938024308">
              <w:marLeft w:val="0"/>
              <w:marRight w:val="0"/>
              <w:marTop w:val="0"/>
              <w:marBottom w:val="0"/>
              <w:divBdr>
                <w:top w:val="none" w:sz="0" w:space="0" w:color="auto"/>
                <w:left w:val="none" w:sz="0" w:space="0" w:color="auto"/>
                <w:bottom w:val="none" w:sz="0" w:space="0" w:color="auto"/>
                <w:right w:val="none" w:sz="0" w:space="0" w:color="auto"/>
              </w:divBdr>
            </w:div>
            <w:div w:id="1620647810">
              <w:marLeft w:val="0"/>
              <w:marRight w:val="0"/>
              <w:marTop w:val="0"/>
              <w:marBottom w:val="0"/>
              <w:divBdr>
                <w:top w:val="none" w:sz="0" w:space="0" w:color="auto"/>
                <w:left w:val="none" w:sz="0" w:space="0" w:color="auto"/>
                <w:bottom w:val="none" w:sz="0" w:space="0" w:color="auto"/>
                <w:right w:val="none" w:sz="0" w:space="0" w:color="auto"/>
              </w:divBdr>
            </w:div>
            <w:div w:id="1225489710">
              <w:marLeft w:val="0"/>
              <w:marRight w:val="0"/>
              <w:marTop w:val="0"/>
              <w:marBottom w:val="0"/>
              <w:divBdr>
                <w:top w:val="none" w:sz="0" w:space="0" w:color="auto"/>
                <w:left w:val="none" w:sz="0" w:space="0" w:color="auto"/>
                <w:bottom w:val="none" w:sz="0" w:space="0" w:color="auto"/>
                <w:right w:val="none" w:sz="0" w:space="0" w:color="auto"/>
              </w:divBdr>
            </w:div>
            <w:div w:id="1520393153">
              <w:marLeft w:val="0"/>
              <w:marRight w:val="0"/>
              <w:marTop w:val="0"/>
              <w:marBottom w:val="0"/>
              <w:divBdr>
                <w:top w:val="none" w:sz="0" w:space="0" w:color="auto"/>
                <w:left w:val="none" w:sz="0" w:space="0" w:color="auto"/>
                <w:bottom w:val="none" w:sz="0" w:space="0" w:color="auto"/>
                <w:right w:val="none" w:sz="0" w:space="0" w:color="auto"/>
              </w:divBdr>
            </w:div>
            <w:div w:id="1319260523">
              <w:marLeft w:val="0"/>
              <w:marRight w:val="0"/>
              <w:marTop w:val="0"/>
              <w:marBottom w:val="0"/>
              <w:divBdr>
                <w:top w:val="none" w:sz="0" w:space="0" w:color="auto"/>
                <w:left w:val="none" w:sz="0" w:space="0" w:color="auto"/>
                <w:bottom w:val="none" w:sz="0" w:space="0" w:color="auto"/>
                <w:right w:val="none" w:sz="0" w:space="0" w:color="auto"/>
              </w:divBdr>
            </w:div>
            <w:div w:id="402987827">
              <w:marLeft w:val="0"/>
              <w:marRight w:val="0"/>
              <w:marTop w:val="0"/>
              <w:marBottom w:val="0"/>
              <w:divBdr>
                <w:top w:val="none" w:sz="0" w:space="0" w:color="auto"/>
                <w:left w:val="none" w:sz="0" w:space="0" w:color="auto"/>
                <w:bottom w:val="none" w:sz="0" w:space="0" w:color="auto"/>
                <w:right w:val="none" w:sz="0" w:space="0" w:color="auto"/>
              </w:divBdr>
            </w:div>
            <w:div w:id="1976637031">
              <w:marLeft w:val="0"/>
              <w:marRight w:val="0"/>
              <w:marTop w:val="0"/>
              <w:marBottom w:val="0"/>
              <w:divBdr>
                <w:top w:val="none" w:sz="0" w:space="0" w:color="auto"/>
                <w:left w:val="none" w:sz="0" w:space="0" w:color="auto"/>
                <w:bottom w:val="none" w:sz="0" w:space="0" w:color="auto"/>
                <w:right w:val="none" w:sz="0" w:space="0" w:color="auto"/>
              </w:divBdr>
            </w:div>
            <w:div w:id="63837593">
              <w:marLeft w:val="0"/>
              <w:marRight w:val="0"/>
              <w:marTop w:val="0"/>
              <w:marBottom w:val="0"/>
              <w:divBdr>
                <w:top w:val="none" w:sz="0" w:space="0" w:color="auto"/>
                <w:left w:val="none" w:sz="0" w:space="0" w:color="auto"/>
                <w:bottom w:val="none" w:sz="0" w:space="0" w:color="auto"/>
                <w:right w:val="none" w:sz="0" w:space="0" w:color="auto"/>
              </w:divBdr>
            </w:div>
            <w:div w:id="530726234">
              <w:marLeft w:val="0"/>
              <w:marRight w:val="0"/>
              <w:marTop w:val="0"/>
              <w:marBottom w:val="0"/>
              <w:divBdr>
                <w:top w:val="none" w:sz="0" w:space="0" w:color="auto"/>
                <w:left w:val="none" w:sz="0" w:space="0" w:color="auto"/>
                <w:bottom w:val="none" w:sz="0" w:space="0" w:color="auto"/>
                <w:right w:val="none" w:sz="0" w:space="0" w:color="auto"/>
              </w:divBdr>
            </w:div>
            <w:div w:id="1286306685">
              <w:marLeft w:val="0"/>
              <w:marRight w:val="0"/>
              <w:marTop w:val="0"/>
              <w:marBottom w:val="0"/>
              <w:divBdr>
                <w:top w:val="none" w:sz="0" w:space="0" w:color="auto"/>
                <w:left w:val="none" w:sz="0" w:space="0" w:color="auto"/>
                <w:bottom w:val="none" w:sz="0" w:space="0" w:color="auto"/>
                <w:right w:val="none" w:sz="0" w:space="0" w:color="auto"/>
              </w:divBdr>
            </w:div>
          </w:divsChild>
        </w:div>
        <w:div w:id="993484276">
          <w:marLeft w:val="0"/>
          <w:marRight w:val="0"/>
          <w:marTop w:val="0"/>
          <w:marBottom w:val="0"/>
          <w:divBdr>
            <w:top w:val="none" w:sz="0" w:space="0" w:color="auto"/>
            <w:left w:val="none" w:sz="0" w:space="0" w:color="auto"/>
            <w:bottom w:val="none" w:sz="0" w:space="0" w:color="auto"/>
            <w:right w:val="none" w:sz="0" w:space="0" w:color="auto"/>
          </w:divBdr>
          <w:divsChild>
            <w:div w:id="1022393652">
              <w:marLeft w:val="0"/>
              <w:marRight w:val="0"/>
              <w:marTop w:val="0"/>
              <w:marBottom w:val="0"/>
              <w:divBdr>
                <w:top w:val="none" w:sz="0" w:space="0" w:color="auto"/>
                <w:left w:val="none" w:sz="0" w:space="0" w:color="auto"/>
                <w:bottom w:val="none" w:sz="0" w:space="0" w:color="auto"/>
                <w:right w:val="none" w:sz="0" w:space="0" w:color="auto"/>
              </w:divBdr>
            </w:div>
            <w:div w:id="1582788427">
              <w:marLeft w:val="0"/>
              <w:marRight w:val="0"/>
              <w:marTop w:val="0"/>
              <w:marBottom w:val="0"/>
              <w:divBdr>
                <w:top w:val="none" w:sz="0" w:space="0" w:color="auto"/>
                <w:left w:val="none" w:sz="0" w:space="0" w:color="auto"/>
                <w:bottom w:val="none" w:sz="0" w:space="0" w:color="auto"/>
                <w:right w:val="none" w:sz="0" w:space="0" w:color="auto"/>
              </w:divBdr>
            </w:div>
            <w:div w:id="1187520282">
              <w:marLeft w:val="0"/>
              <w:marRight w:val="0"/>
              <w:marTop w:val="0"/>
              <w:marBottom w:val="0"/>
              <w:divBdr>
                <w:top w:val="none" w:sz="0" w:space="0" w:color="auto"/>
                <w:left w:val="none" w:sz="0" w:space="0" w:color="auto"/>
                <w:bottom w:val="none" w:sz="0" w:space="0" w:color="auto"/>
                <w:right w:val="none" w:sz="0" w:space="0" w:color="auto"/>
              </w:divBdr>
            </w:div>
            <w:div w:id="1301493333">
              <w:marLeft w:val="0"/>
              <w:marRight w:val="0"/>
              <w:marTop w:val="0"/>
              <w:marBottom w:val="0"/>
              <w:divBdr>
                <w:top w:val="none" w:sz="0" w:space="0" w:color="auto"/>
                <w:left w:val="none" w:sz="0" w:space="0" w:color="auto"/>
                <w:bottom w:val="none" w:sz="0" w:space="0" w:color="auto"/>
                <w:right w:val="none" w:sz="0" w:space="0" w:color="auto"/>
              </w:divBdr>
            </w:div>
            <w:div w:id="539515802">
              <w:marLeft w:val="0"/>
              <w:marRight w:val="0"/>
              <w:marTop w:val="0"/>
              <w:marBottom w:val="0"/>
              <w:divBdr>
                <w:top w:val="none" w:sz="0" w:space="0" w:color="auto"/>
                <w:left w:val="none" w:sz="0" w:space="0" w:color="auto"/>
                <w:bottom w:val="none" w:sz="0" w:space="0" w:color="auto"/>
                <w:right w:val="none" w:sz="0" w:space="0" w:color="auto"/>
              </w:divBdr>
            </w:div>
            <w:div w:id="963077600">
              <w:marLeft w:val="0"/>
              <w:marRight w:val="0"/>
              <w:marTop w:val="0"/>
              <w:marBottom w:val="0"/>
              <w:divBdr>
                <w:top w:val="none" w:sz="0" w:space="0" w:color="auto"/>
                <w:left w:val="none" w:sz="0" w:space="0" w:color="auto"/>
                <w:bottom w:val="none" w:sz="0" w:space="0" w:color="auto"/>
                <w:right w:val="none" w:sz="0" w:space="0" w:color="auto"/>
              </w:divBdr>
            </w:div>
            <w:div w:id="1989163101">
              <w:marLeft w:val="0"/>
              <w:marRight w:val="0"/>
              <w:marTop w:val="0"/>
              <w:marBottom w:val="0"/>
              <w:divBdr>
                <w:top w:val="none" w:sz="0" w:space="0" w:color="auto"/>
                <w:left w:val="none" w:sz="0" w:space="0" w:color="auto"/>
                <w:bottom w:val="none" w:sz="0" w:space="0" w:color="auto"/>
                <w:right w:val="none" w:sz="0" w:space="0" w:color="auto"/>
              </w:divBdr>
            </w:div>
            <w:div w:id="1431925385">
              <w:marLeft w:val="0"/>
              <w:marRight w:val="0"/>
              <w:marTop w:val="0"/>
              <w:marBottom w:val="0"/>
              <w:divBdr>
                <w:top w:val="none" w:sz="0" w:space="0" w:color="auto"/>
                <w:left w:val="none" w:sz="0" w:space="0" w:color="auto"/>
                <w:bottom w:val="none" w:sz="0" w:space="0" w:color="auto"/>
                <w:right w:val="none" w:sz="0" w:space="0" w:color="auto"/>
              </w:divBdr>
            </w:div>
            <w:div w:id="554900843">
              <w:marLeft w:val="0"/>
              <w:marRight w:val="0"/>
              <w:marTop w:val="0"/>
              <w:marBottom w:val="0"/>
              <w:divBdr>
                <w:top w:val="none" w:sz="0" w:space="0" w:color="auto"/>
                <w:left w:val="none" w:sz="0" w:space="0" w:color="auto"/>
                <w:bottom w:val="none" w:sz="0" w:space="0" w:color="auto"/>
                <w:right w:val="none" w:sz="0" w:space="0" w:color="auto"/>
              </w:divBdr>
            </w:div>
            <w:div w:id="481392409">
              <w:marLeft w:val="0"/>
              <w:marRight w:val="0"/>
              <w:marTop w:val="0"/>
              <w:marBottom w:val="0"/>
              <w:divBdr>
                <w:top w:val="none" w:sz="0" w:space="0" w:color="auto"/>
                <w:left w:val="none" w:sz="0" w:space="0" w:color="auto"/>
                <w:bottom w:val="none" w:sz="0" w:space="0" w:color="auto"/>
                <w:right w:val="none" w:sz="0" w:space="0" w:color="auto"/>
              </w:divBdr>
            </w:div>
            <w:div w:id="753598840">
              <w:marLeft w:val="0"/>
              <w:marRight w:val="0"/>
              <w:marTop w:val="0"/>
              <w:marBottom w:val="0"/>
              <w:divBdr>
                <w:top w:val="none" w:sz="0" w:space="0" w:color="auto"/>
                <w:left w:val="none" w:sz="0" w:space="0" w:color="auto"/>
                <w:bottom w:val="none" w:sz="0" w:space="0" w:color="auto"/>
                <w:right w:val="none" w:sz="0" w:space="0" w:color="auto"/>
              </w:divBdr>
            </w:div>
            <w:div w:id="1847672488">
              <w:marLeft w:val="0"/>
              <w:marRight w:val="0"/>
              <w:marTop w:val="0"/>
              <w:marBottom w:val="0"/>
              <w:divBdr>
                <w:top w:val="none" w:sz="0" w:space="0" w:color="auto"/>
                <w:left w:val="none" w:sz="0" w:space="0" w:color="auto"/>
                <w:bottom w:val="none" w:sz="0" w:space="0" w:color="auto"/>
                <w:right w:val="none" w:sz="0" w:space="0" w:color="auto"/>
              </w:divBdr>
            </w:div>
            <w:div w:id="1091852295">
              <w:marLeft w:val="0"/>
              <w:marRight w:val="0"/>
              <w:marTop w:val="0"/>
              <w:marBottom w:val="0"/>
              <w:divBdr>
                <w:top w:val="none" w:sz="0" w:space="0" w:color="auto"/>
                <w:left w:val="none" w:sz="0" w:space="0" w:color="auto"/>
                <w:bottom w:val="none" w:sz="0" w:space="0" w:color="auto"/>
                <w:right w:val="none" w:sz="0" w:space="0" w:color="auto"/>
              </w:divBdr>
            </w:div>
            <w:div w:id="516891774">
              <w:marLeft w:val="0"/>
              <w:marRight w:val="0"/>
              <w:marTop w:val="0"/>
              <w:marBottom w:val="0"/>
              <w:divBdr>
                <w:top w:val="none" w:sz="0" w:space="0" w:color="auto"/>
                <w:left w:val="none" w:sz="0" w:space="0" w:color="auto"/>
                <w:bottom w:val="none" w:sz="0" w:space="0" w:color="auto"/>
                <w:right w:val="none" w:sz="0" w:space="0" w:color="auto"/>
              </w:divBdr>
            </w:div>
            <w:div w:id="2001304699">
              <w:marLeft w:val="0"/>
              <w:marRight w:val="0"/>
              <w:marTop w:val="0"/>
              <w:marBottom w:val="0"/>
              <w:divBdr>
                <w:top w:val="none" w:sz="0" w:space="0" w:color="auto"/>
                <w:left w:val="none" w:sz="0" w:space="0" w:color="auto"/>
                <w:bottom w:val="none" w:sz="0" w:space="0" w:color="auto"/>
                <w:right w:val="none" w:sz="0" w:space="0" w:color="auto"/>
              </w:divBdr>
            </w:div>
            <w:div w:id="1174146712">
              <w:marLeft w:val="0"/>
              <w:marRight w:val="0"/>
              <w:marTop w:val="0"/>
              <w:marBottom w:val="0"/>
              <w:divBdr>
                <w:top w:val="none" w:sz="0" w:space="0" w:color="auto"/>
                <w:left w:val="none" w:sz="0" w:space="0" w:color="auto"/>
                <w:bottom w:val="none" w:sz="0" w:space="0" w:color="auto"/>
                <w:right w:val="none" w:sz="0" w:space="0" w:color="auto"/>
              </w:divBdr>
            </w:div>
            <w:div w:id="664666257">
              <w:marLeft w:val="0"/>
              <w:marRight w:val="0"/>
              <w:marTop w:val="0"/>
              <w:marBottom w:val="0"/>
              <w:divBdr>
                <w:top w:val="none" w:sz="0" w:space="0" w:color="auto"/>
                <w:left w:val="none" w:sz="0" w:space="0" w:color="auto"/>
                <w:bottom w:val="none" w:sz="0" w:space="0" w:color="auto"/>
                <w:right w:val="none" w:sz="0" w:space="0" w:color="auto"/>
              </w:divBdr>
            </w:div>
            <w:div w:id="588778646">
              <w:marLeft w:val="0"/>
              <w:marRight w:val="0"/>
              <w:marTop w:val="0"/>
              <w:marBottom w:val="0"/>
              <w:divBdr>
                <w:top w:val="none" w:sz="0" w:space="0" w:color="auto"/>
                <w:left w:val="none" w:sz="0" w:space="0" w:color="auto"/>
                <w:bottom w:val="none" w:sz="0" w:space="0" w:color="auto"/>
                <w:right w:val="none" w:sz="0" w:space="0" w:color="auto"/>
              </w:divBdr>
            </w:div>
            <w:div w:id="468866774">
              <w:marLeft w:val="0"/>
              <w:marRight w:val="0"/>
              <w:marTop w:val="0"/>
              <w:marBottom w:val="0"/>
              <w:divBdr>
                <w:top w:val="none" w:sz="0" w:space="0" w:color="auto"/>
                <w:left w:val="none" w:sz="0" w:space="0" w:color="auto"/>
                <w:bottom w:val="none" w:sz="0" w:space="0" w:color="auto"/>
                <w:right w:val="none" w:sz="0" w:space="0" w:color="auto"/>
              </w:divBdr>
            </w:div>
            <w:div w:id="869613941">
              <w:marLeft w:val="0"/>
              <w:marRight w:val="0"/>
              <w:marTop w:val="0"/>
              <w:marBottom w:val="0"/>
              <w:divBdr>
                <w:top w:val="none" w:sz="0" w:space="0" w:color="auto"/>
                <w:left w:val="none" w:sz="0" w:space="0" w:color="auto"/>
                <w:bottom w:val="none" w:sz="0" w:space="0" w:color="auto"/>
                <w:right w:val="none" w:sz="0" w:space="0" w:color="auto"/>
              </w:divBdr>
            </w:div>
          </w:divsChild>
        </w:div>
        <w:div w:id="1680888230">
          <w:marLeft w:val="0"/>
          <w:marRight w:val="0"/>
          <w:marTop w:val="0"/>
          <w:marBottom w:val="0"/>
          <w:divBdr>
            <w:top w:val="none" w:sz="0" w:space="0" w:color="auto"/>
            <w:left w:val="none" w:sz="0" w:space="0" w:color="auto"/>
            <w:bottom w:val="none" w:sz="0" w:space="0" w:color="auto"/>
            <w:right w:val="none" w:sz="0" w:space="0" w:color="auto"/>
          </w:divBdr>
          <w:divsChild>
            <w:div w:id="614598014">
              <w:marLeft w:val="0"/>
              <w:marRight w:val="0"/>
              <w:marTop w:val="0"/>
              <w:marBottom w:val="0"/>
              <w:divBdr>
                <w:top w:val="none" w:sz="0" w:space="0" w:color="auto"/>
                <w:left w:val="none" w:sz="0" w:space="0" w:color="auto"/>
                <w:bottom w:val="none" w:sz="0" w:space="0" w:color="auto"/>
                <w:right w:val="none" w:sz="0" w:space="0" w:color="auto"/>
              </w:divBdr>
            </w:div>
            <w:div w:id="1010915256">
              <w:marLeft w:val="0"/>
              <w:marRight w:val="0"/>
              <w:marTop w:val="0"/>
              <w:marBottom w:val="0"/>
              <w:divBdr>
                <w:top w:val="none" w:sz="0" w:space="0" w:color="auto"/>
                <w:left w:val="none" w:sz="0" w:space="0" w:color="auto"/>
                <w:bottom w:val="none" w:sz="0" w:space="0" w:color="auto"/>
                <w:right w:val="none" w:sz="0" w:space="0" w:color="auto"/>
              </w:divBdr>
            </w:div>
            <w:div w:id="1443499498">
              <w:marLeft w:val="0"/>
              <w:marRight w:val="0"/>
              <w:marTop w:val="0"/>
              <w:marBottom w:val="0"/>
              <w:divBdr>
                <w:top w:val="none" w:sz="0" w:space="0" w:color="auto"/>
                <w:left w:val="none" w:sz="0" w:space="0" w:color="auto"/>
                <w:bottom w:val="none" w:sz="0" w:space="0" w:color="auto"/>
                <w:right w:val="none" w:sz="0" w:space="0" w:color="auto"/>
              </w:divBdr>
            </w:div>
            <w:div w:id="1369646130">
              <w:marLeft w:val="0"/>
              <w:marRight w:val="0"/>
              <w:marTop w:val="0"/>
              <w:marBottom w:val="0"/>
              <w:divBdr>
                <w:top w:val="none" w:sz="0" w:space="0" w:color="auto"/>
                <w:left w:val="none" w:sz="0" w:space="0" w:color="auto"/>
                <w:bottom w:val="none" w:sz="0" w:space="0" w:color="auto"/>
                <w:right w:val="none" w:sz="0" w:space="0" w:color="auto"/>
              </w:divBdr>
            </w:div>
            <w:div w:id="855193324">
              <w:marLeft w:val="0"/>
              <w:marRight w:val="0"/>
              <w:marTop w:val="0"/>
              <w:marBottom w:val="0"/>
              <w:divBdr>
                <w:top w:val="none" w:sz="0" w:space="0" w:color="auto"/>
                <w:left w:val="none" w:sz="0" w:space="0" w:color="auto"/>
                <w:bottom w:val="none" w:sz="0" w:space="0" w:color="auto"/>
                <w:right w:val="none" w:sz="0" w:space="0" w:color="auto"/>
              </w:divBdr>
            </w:div>
            <w:div w:id="216548769">
              <w:marLeft w:val="0"/>
              <w:marRight w:val="0"/>
              <w:marTop w:val="0"/>
              <w:marBottom w:val="0"/>
              <w:divBdr>
                <w:top w:val="none" w:sz="0" w:space="0" w:color="auto"/>
                <w:left w:val="none" w:sz="0" w:space="0" w:color="auto"/>
                <w:bottom w:val="none" w:sz="0" w:space="0" w:color="auto"/>
                <w:right w:val="none" w:sz="0" w:space="0" w:color="auto"/>
              </w:divBdr>
            </w:div>
            <w:div w:id="1085758587">
              <w:marLeft w:val="0"/>
              <w:marRight w:val="0"/>
              <w:marTop w:val="0"/>
              <w:marBottom w:val="0"/>
              <w:divBdr>
                <w:top w:val="none" w:sz="0" w:space="0" w:color="auto"/>
                <w:left w:val="none" w:sz="0" w:space="0" w:color="auto"/>
                <w:bottom w:val="none" w:sz="0" w:space="0" w:color="auto"/>
                <w:right w:val="none" w:sz="0" w:space="0" w:color="auto"/>
              </w:divBdr>
            </w:div>
            <w:div w:id="154801378">
              <w:marLeft w:val="0"/>
              <w:marRight w:val="0"/>
              <w:marTop w:val="0"/>
              <w:marBottom w:val="0"/>
              <w:divBdr>
                <w:top w:val="none" w:sz="0" w:space="0" w:color="auto"/>
                <w:left w:val="none" w:sz="0" w:space="0" w:color="auto"/>
                <w:bottom w:val="none" w:sz="0" w:space="0" w:color="auto"/>
                <w:right w:val="none" w:sz="0" w:space="0" w:color="auto"/>
              </w:divBdr>
            </w:div>
            <w:div w:id="850292310">
              <w:marLeft w:val="0"/>
              <w:marRight w:val="0"/>
              <w:marTop w:val="0"/>
              <w:marBottom w:val="0"/>
              <w:divBdr>
                <w:top w:val="none" w:sz="0" w:space="0" w:color="auto"/>
                <w:left w:val="none" w:sz="0" w:space="0" w:color="auto"/>
                <w:bottom w:val="none" w:sz="0" w:space="0" w:color="auto"/>
                <w:right w:val="none" w:sz="0" w:space="0" w:color="auto"/>
              </w:divBdr>
            </w:div>
            <w:div w:id="294651255">
              <w:marLeft w:val="0"/>
              <w:marRight w:val="0"/>
              <w:marTop w:val="0"/>
              <w:marBottom w:val="0"/>
              <w:divBdr>
                <w:top w:val="none" w:sz="0" w:space="0" w:color="auto"/>
                <w:left w:val="none" w:sz="0" w:space="0" w:color="auto"/>
                <w:bottom w:val="none" w:sz="0" w:space="0" w:color="auto"/>
                <w:right w:val="none" w:sz="0" w:space="0" w:color="auto"/>
              </w:divBdr>
            </w:div>
            <w:div w:id="696929093">
              <w:marLeft w:val="0"/>
              <w:marRight w:val="0"/>
              <w:marTop w:val="0"/>
              <w:marBottom w:val="0"/>
              <w:divBdr>
                <w:top w:val="none" w:sz="0" w:space="0" w:color="auto"/>
                <w:left w:val="none" w:sz="0" w:space="0" w:color="auto"/>
                <w:bottom w:val="none" w:sz="0" w:space="0" w:color="auto"/>
                <w:right w:val="none" w:sz="0" w:space="0" w:color="auto"/>
              </w:divBdr>
            </w:div>
            <w:div w:id="1164316556">
              <w:marLeft w:val="0"/>
              <w:marRight w:val="0"/>
              <w:marTop w:val="0"/>
              <w:marBottom w:val="0"/>
              <w:divBdr>
                <w:top w:val="none" w:sz="0" w:space="0" w:color="auto"/>
                <w:left w:val="none" w:sz="0" w:space="0" w:color="auto"/>
                <w:bottom w:val="none" w:sz="0" w:space="0" w:color="auto"/>
                <w:right w:val="none" w:sz="0" w:space="0" w:color="auto"/>
              </w:divBdr>
            </w:div>
            <w:div w:id="1930432049">
              <w:marLeft w:val="0"/>
              <w:marRight w:val="0"/>
              <w:marTop w:val="0"/>
              <w:marBottom w:val="0"/>
              <w:divBdr>
                <w:top w:val="none" w:sz="0" w:space="0" w:color="auto"/>
                <w:left w:val="none" w:sz="0" w:space="0" w:color="auto"/>
                <w:bottom w:val="none" w:sz="0" w:space="0" w:color="auto"/>
                <w:right w:val="none" w:sz="0" w:space="0" w:color="auto"/>
              </w:divBdr>
            </w:div>
            <w:div w:id="190655879">
              <w:marLeft w:val="0"/>
              <w:marRight w:val="0"/>
              <w:marTop w:val="0"/>
              <w:marBottom w:val="0"/>
              <w:divBdr>
                <w:top w:val="none" w:sz="0" w:space="0" w:color="auto"/>
                <w:left w:val="none" w:sz="0" w:space="0" w:color="auto"/>
                <w:bottom w:val="none" w:sz="0" w:space="0" w:color="auto"/>
                <w:right w:val="none" w:sz="0" w:space="0" w:color="auto"/>
              </w:divBdr>
            </w:div>
            <w:div w:id="752819126">
              <w:marLeft w:val="0"/>
              <w:marRight w:val="0"/>
              <w:marTop w:val="0"/>
              <w:marBottom w:val="0"/>
              <w:divBdr>
                <w:top w:val="none" w:sz="0" w:space="0" w:color="auto"/>
                <w:left w:val="none" w:sz="0" w:space="0" w:color="auto"/>
                <w:bottom w:val="none" w:sz="0" w:space="0" w:color="auto"/>
                <w:right w:val="none" w:sz="0" w:space="0" w:color="auto"/>
              </w:divBdr>
            </w:div>
            <w:div w:id="840465190">
              <w:marLeft w:val="0"/>
              <w:marRight w:val="0"/>
              <w:marTop w:val="0"/>
              <w:marBottom w:val="0"/>
              <w:divBdr>
                <w:top w:val="none" w:sz="0" w:space="0" w:color="auto"/>
                <w:left w:val="none" w:sz="0" w:space="0" w:color="auto"/>
                <w:bottom w:val="none" w:sz="0" w:space="0" w:color="auto"/>
                <w:right w:val="none" w:sz="0" w:space="0" w:color="auto"/>
              </w:divBdr>
            </w:div>
            <w:div w:id="332949532">
              <w:marLeft w:val="0"/>
              <w:marRight w:val="0"/>
              <w:marTop w:val="0"/>
              <w:marBottom w:val="0"/>
              <w:divBdr>
                <w:top w:val="none" w:sz="0" w:space="0" w:color="auto"/>
                <w:left w:val="none" w:sz="0" w:space="0" w:color="auto"/>
                <w:bottom w:val="none" w:sz="0" w:space="0" w:color="auto"/>
                <w:right w:val="none" w:sz="0" w:space="0" w:color="auto"/>
              </w:divBdr>
            </w:div>
            <w:div w:id="313875578">
              <w:marLeft w:val="0"/>
              <w:marRight w:val="0"/>
              <w:marTop w:val="0"/>
              <w:marBottom w:val="0"/>
              <w:divBdr>
                <w:top w:val="none" w:sz="0" w:space="0" w:color="auto"/>
                <w:left w:val="none" w:sz="0" w:space="0" w:color="auto"/>
                <w:bottom w:val="none" w:sz="0" w:space="0" w:color="auto"/>
                <w:right w:val="none" w:sz="0" w:space="0" w:color="auto"/>
              </w:divBdr>
            </w:div>
            <w:div w:id="1469201409">
              <w:marLeft w:val="0"/>
              <w:marRight w:val="0"/>
              <w:marTop w:val="0"/>
              <w:marBottom w:val="0"/>
              <w:divBdr>
                <w:top w:val="none" w:sz="0" w:space="0" w:color="auto"/>
                <w:left w:val="none" w:sz="0" w:space="0" w:color="auto"/>
                <w:bottom w:val="none" w:sz="0" w:space="0" w:color="auto"/>
                <w:right w:val="none" w:sz="0" w:space="0" w:color="auto"/>
              </w:divBdr>
            </w:div>
            <w:div w:id="201141027">
              <w:marLeft w:val="0"/>
              <w:marRight w:val="0"/>
              <w:marTop w:val="0"/>
              <w:marBottom w:val="0"/>
              <w:divBdr>
                <w:top w:val="none" w:sz="0" w:space="0" w:color="auto"/>
                <w:left w:val="none" w:sz="0" w:space="0" w:color="auto"/>
                <w:bottom w:val="none" w:sz="0" w:space="0" w:color="auto"/>
                <w:right w:val="none" w:sz="0" w:space="0" w:color="auto"/>
              </w:divBdr>
            </w:div>
          </w:divsChild>
        </w:div>
        <w:div w:id="574244125">
          <w:marLeft w:val="0"/>
          <w:marRight w:val="0"/>
          <w:marTop w:val="0"/>
          <w:marBottom w:val="0"/>
          <w:divBdr>
            <w:top w:val="none" w:sz="0" w:space="0" w:color="auto"/>
            <w:left w:val="none" w:sz="0" w:space="0" w:color="auto"/>
            <w:bottom w:val="none" w:sz="0" w:space="0" w:color="auto"/>
            <w:right w:val="none" w:sz="0" w:space="0" w:color="auto"/>
          </w:divBdr>
          <w:divsChild>
            <w:div w:id="1956256843">
              <w:marLeft w:val="0"/>
              <w:marRight w:val="0"/>
              <w:marTop w:val="0"/>
              <w:marBottom w:val="0"/>
              <w:divBdr>
                <w:top w:val="none" w:sz="0" w:space="0" w:color="auto"/>
                <w:left w:val="none" w:sz="0" w:space="0" w:color="auto"/>
                <w:bottom w:val="none" w:sz="0" w:space="0" w:color="auto"/>
                <w:right w:val="none" w:sz="0" w:space="0" w:color="auto"/>
              </w:divBdr>
            </w:div>
            <w:div w:id="1862278609">
              <w:marLeft w:val="0"/>
              <w:marRight w:val="0"/>
              <w:marTop w:val="0"/>
              <w:marBottom w:val="0"/>
              <w:divBdr>
                <w:top w:val="none" w:sz="0" w:space="0" w:color="auto"/>
                <w:left w:val="none" w:sz="0" w:space="0" w:color="auto"/>
                <w:bottom w:val="none" w:sz="0" w:space="0" w:color="auto"/>
                <w:right w:val="none" w:sz="0" w:space="0" w:color="auto"/>
              </w:divBdr>
            </w:div>
            <w:div w:id="125976403">
              <w:marLeft w:val="0"/>
              <w:marRight w:val="0"/>
              <w:marTop w:val="0"/>
              <w:marBottom w:val="0"/>
              <w:divBdr>
                <w:top w:val="none" w:sz="0" w:space="0" w:color="auto"/>
                <w:left w:val="none" w:sz="0" w:space="0" w:color="auto"/>
                <w:bottom w:val="none" w:sz="0" w:space="0" w:color="auto"/>
                <w:right w:val="none" w:sz="0" w:space="0" w:color="auto"/>
              </w:divBdr>
            </w:div>
            <w:div w:id="879853523">
              <w:marLeft w:val="0"/>
              <w:marRight w:val="0"/>
              <w:marTop w:val="0"/>
              <w:marBottom w:val="0"/>
              <w:divBdr>
                <w:top w:val="none" w:sz="0" w:space="0" w:color="auto"/>
                <w:left w:val="none" w:sz="0" w:space="0" w:color="auto"/>
                <w:bottom w:val="none" w:sz="0" w:space="0" w:color="auto"/>
                <w:right w:val="none" w:sz="0" w:space="0" w:color="auto"/>
              </w:divBdr>
            </w:div>
            <w:div w:id="1942833723">
              <w:marLeft w:val="0"/>
              <w:marRight w:val="0"/>
              <w:marTop w:val="0"/>
              <w:marBottom w:val="0"/>
              <w:divBdr>
                <w:top w:val="none" w:sz="0" w:space="0" w:color="auto"/>
                <w:left w:val="none" w:sz="0" w:space="0" w:color="auto"/>
                <w:bottom w:val="none" w:sz="0" w:space="0" w:color="auto"/>
                <w:right w:val="none" w:sz="0" w:space="0" w:color="auto"/>
              </w:divBdr>
            </w:div>
            <w:div w:id="2056612479">
              <w:marLeft w:val="0"/>
              <w:marRight w:val="0"/>
              <w:marTop w:val="0"/>
              <w:marBottom w:val="0"/>
              <w:divBdr>
                <w:top w:val="none" w:sz="0" w:space="0" w:color="auto"/>
                <w:left w:val="none" w:sz="0" w:space="0" w:color="auto"/>
                <w:bottom w:val="none" w:sz="0" w:space="0" w:color="auto"/>
                <w:right w:val="none" w:sz="0" w:space="0" w:color="auto"/>
              </w:divBdr>
            </w:div>
            <w:div w:id="1969047071">
              <w:marLeft w:val="0"/>
              <w:marRight w:val="0"/>
              <w:marTop w:val="0"/>
              <w:marBottom w:val="0"/>
              <w:divBdr>
                <w:top w:val="none" w:sz="0" w:space="0" w:color="auto"/>
                <w:left w:val="none" w:sz="0" w:space="0" w:color="auto"/>
                <w:bottom w:val="none" w:sz="0" w:space="0" w:color="auto"/>
                <w:right w:val="none" w:sz="0" w:space="0" w:color="auto"/>
              </w:divBdr>
            </w:div>
            <w:div w:id="1024668889">
              <w:marLeft w:val="0"/>
              <w:marRight w:val="0"/>
              <w:marTop w:val="0"/>
              <w:marBottom w:val="0"/>
              <w:divBdr>
                <w:top w:val="none" w:sz="0" w:space="0" w:color="auto"/>
                <w:left w:val="none" w:sz="0" w:space="0" w:color="auto"/>
                <w:bottom w:val="none" w:sz="0" w:space="0" w:color="auto"/>
                <w:right w:val="none" w:sz="0" w:space="0" w:color="auto"/>
              </w:divBdr>
            </w:div>
            <w:div w:id="2052685069">
              <w:marLeft w:val="0"/>
              <w:marRight w:val="0"/>
              <w:marTop w:val="0"/>
              <w:marBottom w:val="0"/>
              <w:divBdr>
                <w:top w:val="none" w:sz="0" w:space="0" w:color="auto"/>
                <w:left w:val="none" w:sz="0" w:space="0" w:color="auto"/>
                <w:bottom w:val="none" w:sz="0" w:space="0" w:color="auto"/>
                <w:right w:val="none" w:sz="0" w:space="0" w:color="auto"/>
              </w:divBdr>
            </w:div>
            <w:div w:id="278223451">
              <w:marLeft w:val="0"/>
              <w:marRight w:val="0"/>
              <w:marTop w:val="0"/>
              <w:marBottom w:val="0"/>
              <w:divBdr>
                <w:top w:val="none" w:sz="0" w:space="0" w:color="auto"/>
                <w:left w:val="none" w:sz="0" w:space="0" w:color="auto"/>
                <w:bottom w:val="none" w:sz="0" w:space="0" w:color="auto"/>
                <w:right w:val="none" w:sz="0" w:space="0" w:color="auto"/>
              </w:divBdr>
            </w:div>
            <w:div w:id="1713184967">
              <w:marLeft w:val="0"/>
              <w:marRight w:val="0"/>
              <w:marTop w:val="0"/>
              <w:marBottom w:val="0"/>
              <w:divBdr>
                <w:top w:val="none" w:sz="0" w:space="0" w:color="auto"/>
                <w:left w:val="none" w:sz="0" w:space="0" w:color="auto"/>
                <w:bottom w:val="none" w:sz="0" w:space="0" w:color="auto"/>
                <w:right w:val="none" w:sz="0" w:space="0" w:color="auto"/>
              </w:divBdr>
            </w:div>
            <w:div w:id="324627541">
              <w:marLeft w:val="0"/>
              <w:marRight w:val="0"/>
              <w:marTop w:val="0"/>
              <w:marBottom w:val="0"/>
              <w:divBdr>
                <w:top w:val="none" w:sz="0" w:space="0" w:color="auto"/>
                <w:left w:val="none" w:sz="0" w:space="0" w:color="auto"/>
                <w:bottom w:val="none" w:sz="0" w:space="0" w:color="auto"/>
                <w:right w:val="none" w:sz="0" w:space="0" w:color="auto"/>
              </w:divBdr>
            </w:div>
            <w:div w:id="807668333">
              <w:marLeft w:val="0"/>
              <w:marRight w:val="0"/>
              <w:marTop w:val="0"/>
              <w:marBottom w:val="0"/>
              <w:divBdr>
                <w:top w:val="none" w:sz="0" w:space="0" w:color="auto"/>
                <w:left w:val="none" w:sz="0" w:space="0" w:color="auto"/>
                <w:bottom w:val="none" w:sz="0" w:space="0" w:color="auto"/>
                <w:right w:val="none" w:sz="0" w:space="0" w:color="auto"/>
              </w:divBdr>
            </w:div>
            <w:div w:id="259533429">
              <w:marLeft w:val="0"/>
              <w:marRight w:val="0"/>
              <w:marTop w:val="0"/>
              <w:marBottom w:val="0"/>
              <w:divBdr>
                <w:top w:val="none" w:sz="0" w:space="0" w:color="auto"/>
                <w:left w:val="none" w:sz="0" w:space="0" w:color="auto"/>
                <w:bottom w:val="none" w:sz="0" w:space="0" w:color="auto"/>
                <w:right w:val="none" w:sz="0" w:space="0" w:color="auto"/>
              </w:divBdr>
            </w:div>
            <w:div w:id="1846508402">
              <w:marLeft w:val="0"/>
              <w:marRight w:val="0"/>
              <w:marTop w:val="0"/>
              <w:marBottom w:val="0"/>
              <w:divBdr>
                <w:top w:val="none" w:sz="0" w:space="0" w:color="auto"/>
                <w:left w:val="none" w:sz="0" w:space="0" w:color="auto"/>
                <w:bottom w:val="none" w:sz="0" w:space="0" w:color="auto"/>
                <w:right w:val="none" w:sz="0" w:space="0" w:color="auto"/>
              </w:divBdr>
            </w:div>
            <w:div w:id="1642728444">
              <w:marLeft w:val="0"/>
              <w:marRight w:val="0"/>
              <w:marTop w:val="0"/>
              <w:marBottom w:val="0"/>
              <w:divBdr>
                <w:top w:val="none" w:sz="0" w:space="0" w:color="auto"/>
                <w:left w:val="none" w:sz="0" w:space="0" w:color="auto"/>
                <w:bottom w:val="none" w:sz="0" w:space="0" w:color="auto"/>
                <w:right w:val="none" w:sz="0" w:space="0" w:color="auto"/>
              </w:divBdr>
            </w:div>
            <w:div w:id="1147354346">
              <w:marLeft w:val="0"/>
              <w:marRight w:val="0"/>
              <w:marTop w:val="0"/>
              <w:marBottom w:val="0"/>
              <w:divBdr>
                <w:top w:val="none" w:sz="0" w:space="0" w:color="auto"/>
                <w:left w:val="none" w:sz="0" w:space="0" w:color="auto"/>
                <w:bottom w:val="none" w:sz="0" w:space="0" w:color="auto"/>
                <w:right w:val="none" w:sz="0" w:space="0" w:color="auto"/>
              </w:divBdr>
            </w:div>
            <w:div w:id="1844585772">
              <w:marLeft w:val="0"/>
              <w:marRight w:val="0"/>
              <w:marTop w:val="0"/>
              <w:marBottom w:val="0"/>
              <w:divBdr>
                <w:top w:val="none" w:sz="0" w:space="0" w:color="auto"/>
                <w:left w:val="none" w:sz="0" w:space="0" w:color="auto"/>
                <w:bottom w:val="none" w:sz="0" w:space="0" w:color="auto"/>
                <w:right w:val="none" w:sz="0" w:space="0" w:color="auto"/>
              </w:divBdr>
            </w:div>
            <w:div w:id="938217323">
              <w:marLeft w:val="0"/>
              <w:marRight w:val="0"/>
              <w:marTop w:val="0"/>
              <w:marBottom w:val="0"/>
              <w:divBdr>
                <w:top w:val="none" w:sz="0" w:space="0" w:color="auto"/>
                <w:left w:val="none" w:sz="0" w:space="0" w:color="auto"/>
                <w:bottom w:val="none" w:sz="0" w:space="0" w:color="auto"/>
                <w:right w:val="none" w:sz="0" w:space="0" w:color="auto"/>
              </w:divBdr>
            </w:div>
            <w:div w:id="1374693359">
              <w:marLeft w:val="0"/>
              <w:marRight w:val="0"/>
              <w:marTop w:val="0"/>
              <w:marBottom w:val="0"/>
              <w:divBdr>
                <w:top w:val="none" w:sz="0" w:space="0" w:color="auto"/>
                <w:left w:val="none" w:sz="0" w:space="0" w:color="auto"/>
                <w:bottom w:val="none" w:sz="0" w:space="0" w:color="auto"/>
                <w:right w:val="none" w:sz="0" w:space="0" w:color="auto"/>
              </w:divBdr>
            </w:div>
          </w:divsChild>
        </w:div>
        <w:div w:id="1959679212">
          <w:marLeft w:val="0"/>
          <w:marRight w:val="0"/>
          <w:marTop w:val="0"/>
          <w:marBottom w:val="0"/>
          <w:divBdr>
            <w:top w:val="none" w:sz="0" w:space="0" w:color="auto"/>
            <w:left w:val="none" w:sz="0" w:space="0" w:color="auto"/>
            <w:bottom w:val="none" w:sz="0" w:space="0" w:color="auto"/>
            <w:right w:val="none" w:sz="0" w:space="0" w:color="auto"/>
          </w:divBdr>
          <w:divsChild>
            <w:div w:id="476382390">
              <w:marLeft w:val="0"/>
              <w:marRight w:val="0"/>
              <w:marTop w:val="0"/>
              <w:marBottom w:val="0"/>
              <w:divBdr>
                <w:top w:val="none" w:sz="0" w:space="0" w:color="auto"/>
                <w:left w:val="none" w:sz="0" w:space="0" w:color="auto"/>
                <w:bottom w:val="none" w:sz="0" w:space="0" w:color="auto"/>
                <w:right w:val="none" w:sz="0" w:space="0" w:color="auto"/>
              </w:divBdr>
            </w:div>
            <w:div w:id="1324744751">
              <w:marLeft w:val="0"/>
              <w:marRight w:val="0"/>
              <w:marTop w:val="0"/>
              <w:marBottom w:val="0"/>
              <w:divBdr>
                <w:top w:val="none" w:sz="0" w:space="0" w:color="auto"/>
                <w:left w:val="none" w:sz="0" w:space="0" w:color="auto"/>
                <w:bottom w:val="none" w:sz="0" w:space="0" w:color="auto"/>
                <w:right w:val="none" w:sz="0" w:space="0" w:color="auto"/>
              </w:divBdr>
            </w:div>
            <w:div w:id="1080055588">
              <w:marLeft w:val="0"/>
              <w:marRight w:val="0"/>
              <w:marTop w:val="0"/>
              <w:marBottom w:val="0"/>
              <w:divBdr>
                <w:top w:val="none" w:sz="0" w:space="0" w:color="auto"/>
                <w:left w:val="none" w:sz="0" w:space="0" w:color="auto"/>
                <w:bottom w:val="none" w:sz="0" w:space="0" w:color="auto"/>
                <w:right w:val="none" w:sz="0" w:space="0" w:color="auto"/>
              </w:divBdr>
            </w:div>
            <w:div w:id="786897577">
              <w:marLeft w:val="0"/>
              <w:marRight w:val="0"/>
              <w:marTop w:val="0"/>
              <w:marBottom w:val="0"/>
              <w:divBdr>
                <w:top w:val="none" w:sz="0" w:space="0" w:color="auto"/>
                <w:left w:val="none" w:sz="0" w:space="0" w:color="auto"/>
                <w:bottom w:val="none" w:sz="0" w:space="0" w:color="auto"/>
                <w:right w:val="none" w:sz="0" w:space="0" w:color="auto"/>
              </w:divBdr>
            </w:div>
            <w:div w:id="1001466391">
              <w:marLeft w:val="0"/>
              <w:marRight w:val="0"/>
              <w:marTop w:val="0"/>
              <w:marBottom w:val="0"/>
              <w:divBdr>
                <w:top w:val="none" w:sz="0" w:space="0" w:color="auto"/>
                <w:left w:val="none" w:sz="0" w:space="0" w:color="auto"/>
                <w:bottom w:val="none" w:sz="0" w:space="0" w:color="auto"/>
                <w:right w:val="none" w:sz="0" w:space="0" w:color="auto"/>
              </w:divBdr>
            </w:div>
            <w:div w:id="717239418">
              <w:marLeft w:val="0"/>
              <w:marRight w:val="0"/>
              <w:marTop w:val="0"/>
              <w:marBottom w:val="0"/>
              <w:divBdr>
                <w:top w:val="none" w:sz="0" w:space="0" w:color="auto"/>
                <w:left w:val="none" w:sz="0" w:space="0" w:color="auto"/>
                <w:bottom w:val="none" w:sz="0" w:space="0" w:color="auto"/>
                <w:right w:val="none" w:sz="0" w:space="0" w:color="auto"/>
              </w:divBdr>
            </w:div>
            <w:div w:id="259527844">
              <w:marLeft w:val="0"/>
              <w:marRight w:val="0"/>
              <w:marTop w:val="0"/>
              <w:marBottom w:val="0"/>
              <w:divBdr>
                <w:top w:val="none" w:sz="0" w:space="0" w:color="auto"/>
                <w:left w:val="none" w:sz="0" w:space="0" w:color="auto"/>
                <w:bottom w:val="none" w:sz="0" w:space="0" w:color="auto"/>
                <w:right w:val="none" w:sz="0" w:space="0" w:color="auto"/>
              </w:divBdr>
            </w:div>
            <w:div w:id="1597323253">
              <w:marLeft w:val="0"/>
              <w:marRight w:val="0"/>
              <w:marTop w:val="0"/>
              <w:marBottom w:val="0"/>
              <w:divBdr>
                <w:top w:val="none" w:sz="0" w:space="0" w:color="auto"/>
                <w:left w:val="none" w:sz="0" w:space="0" w:color="auto"/>
                <w:bottom w:val="none" w:sz="0" w:space="0" w:color="auto"/>
                <w:right w:val="none" w:sz="0" w:space="0" w:color="auto"/>
              </w:divBdr>
            </w:div>
            <w:div w:id="1490638626">
              <w:marLeft w:val="0"/>
              <w:marRight w:val="0"/>
              <w:marTop w:val="0"/>
              <w:marBottom w:val="0"/>
              <w:divBdr>
                <w:top w:val="none" w:sz="0" w:space="0" w:color="auto"/>
                <w:left w:val="none" w:sz="0" w:space="0" w:color="auto"/>
                <w:bottom w:val="none" w:sz="0" w:space="0" w:color="auto"/>
                <w:right w:val="none" w:sz="0" w:space="0" w:color="auto"/>
              </w:divBdr>
            </w:div>
            <w:div w:id="1709405822">
              <w:marLeft w:val="0"/>
              <w:marRight w:val="0"/>
              <w:marTop w:val="0"/>
              <w:marBottom w:val="0"/>
              <w:divBdr>
                <w:top w:val="none" w:sz="0" w:space="0" w:color="auto"/>
                <w:left w:val="none" w:sz="0" w:space="0" w:color="auto"/>
                <w:bottom w:val="none" w:sz="0" w:space="0" w:color="auto"/>
                <w:right w:val="none" w:sz="0" w:space="0" w:color="auto"/>
              </w:divBdr>
            </w:div>
            <w:div w:id="1906909243">
              <w:marLeft w:val="0"/>
              <w:marRight w:val="0"/>
              <w:marTop w:val="0"/>
              <w:marBottom w:val="0"/>
              <w:divBdr>
                <w:top w:val="none" w:sz="0" w:space="0" w:color="auto"/>
                <w:left w:val="none" w:sz="0" w:space="0" w:color="auto"/>
                <w:bottom w:val="none" w:sz="0" w:space="0" w:color="auto"/>
                <w:right w:val="none" w:sz="0" w:space="0" w:color="auto"/>
              </w:divBdr>
            </w:div>
            <w:div w:id="255292616">
              <w:marLeft w:val="0"/>
              <w:marRight w:val="0"/>
              <w:marTop w:val="0"/>
              <w:marBottom w:val="0"/>
              <w:divBdr>
                <w:top w:val="none" w:sz="0" w:space="0" w:color="auto"/>
                <w:left w:val="none" w:sz="0" w:space="0" w:color="auto"/>
                <w:bottom w:val="none" w:sz="0" w:space="0" w:color="auto"/>
                <w:right w:val="none" w:sz="0" w:space="0" w:color="auto"/>
              </w:divBdr>
            </w:div>
            <w:div w:id="1990010141">
              <w:marLeft w:val="0"/>
              <w:marRight w:val="0"/>
              <w:marTop w:val="0"/>
              <w:marBottom w:val="0"/>
              <w:divBdr>
                <w:top w:val="none" w:sz="0" w:space="0" w:color="auto"/>
                <w:left w:val="none" w:sz="0" w:space="0" w:color="auto"/>
                <w:bottom w:val="none" w:sz="0" w:space="0" w:color="auto"/>
                <w:right w:val="none" w:sz="0" w:space="0" w:color="auto"/>
              </w:divBdr>
            </w:div>
            <w:div w:id="2130392142">
              <w:marLeft w:val="0"/>
              <w:marRight w:val="0"/>
              <w:marTop w:val="0"/>
              <w:marBottom w:val="0"/>
              <w:divBdr>
                <w:top w:val="none" w:sz="0" w:space="0" w:color="auto"/>
                <w:left w:val="none" w:sz="0" w:space="0" w:color="auto"/>
                <w:bottom w:val="none" w:sz="0" w:space="0" w:color="auto"/>
                <w:right w:val="none" w:sz="0" w:space="0" w:color="auto"/>
              </w:divBdr>
            </w:div>
            <w:div w:id="348143617">
              <w:marLeft w:val="0"/>
              <w:marRight w:val="0"/>
              <w:marTop w:val="0"/>
              <w:marBottom w:val="0"/>
              <w:divBdr>
                <w:top w:val="none" w:sz="0" w:space="0" w:color="auto"/>
                <w:left w:val="none" w:sz="0" w:space="0" w:color="auto"/>
                <w:bottom w:val="none" w:sz="0" w:space="0" w:color="auto"/>
                <w:right w:val="none" w:sz="0" w:space="0" w:color="auto"/>
              </w:divBdr>
            </w:div>
            <w:div w:id="1506944787">
              <w:marLeft w:val="0"/>
              <w:marRight w:val="0"/>
              <w:marTop w:val="0"/>
              <w:marBottom w:val="0"/>
              <w:divBdr>
                <w:top w:val="none" w:sz="0" w:space="0" w:color="auto"/>
                <w:left w:val="none" w:sz="0" w:space="0" w:color="auto"/>
                <w:bottom w:val="none" w:sz="0" w:space="0" w:color="auto"/>
                <w:right w:val="none" w:sz="0" w:space="0" w:color="auto"/>
              </w:divBdr>
            </w:div>
            <w:div w:id="419178087">
              <w:marLeft w:val="0"/>
              <w:marRight w:val="0"/>
              <w:marTop w:val="0"/>
              <w:marBottom w:val="0"/>
              <w:divBdr>
                <w:top w:val="none" w:sz="0" w:space="0" w:color="auto"/>
                <w:left w:val="none" w:sz="0" w:space="0" w:color="auto"/>
                <w:bottom w:val="none" w:sz="0" w:space="0" w:color="auto"/>
                <w:right w:val="none" w:sz="0" w:space="0" w:color="auto"/>
              </w:divBdr>
            </w:div>
            <w:div w:id="520168208">
              <w:marLeft w:val="0"/>
              <w:marRight w:val="0"/>
              <w:marTop w:val="0"/>
              <w:marBottom w:val="0"/>
              <w:divBdr>
                <w:top w:val="none" w:sz="0" w:space="0" w:color="auto"/>
                <w:left w:val="none" w:sz="0" w:space="0" w:color="auto"/>
                <w:bottom w:val="none" w:sz="0" w:space="0" w:color="auto"/>
                <w:right w:val="none" w:sz="0" w:space="0" w:color="auto"/>
              </w:divBdr>
            </w:div>
            <w:div w:id="2092510022">
              <w:marLeft w:val="0"/>
              <w:marRight w:val="0"/>
              <w:marTop w:val="0"/>
              <w:marBottom w:val="0"/>
              <w:divBdr>
                <w:top w:val="none" w:sz="0" w:space="0" w:color="auto"/>
                <w:left w:val="none" w:sz="0" w:space="0" w:color="auto"/>
                <w:bottom w:val="none" w:sz="0" w:space="0" w:color="auto"/>
                <w:right w:val="none" w:sz="0" w:space="0" w:color="auto"/>
              </w:divBdr>
            </w:div>
            <w:div w:id="919020426">
              <w:marLeft w:val="0"/>
              <w:marRight w:val="0"/>
              <w:marTop w:val="0"/>
              <w:marBottom w:val="0"/>
              <w:divBdr>
                <w:top w:val="none" w:sz="0" w:space="0" w:color="auto"/>
                <w:left w:val="none" w:sz="0" w:space="0" w:color="auto"/>
                <w:bottom w:val="none" w:sz="0" w:space="0" w:color="auto"/>
                <w:right w:val="none" w:sz="0" w:space="0" w:color="auto"/>
              </w:divBdr>
            </w:div>
          </w:divsChild>
        </w:div>
        <w:div w:id="81920827">
          <w:marLeft w:val="0"/>
          <w:marRight w:val="0"/>
          <w:marTop w:val="0"/>
          <w:marBottom w:val="0"/>
          <w:divBdr>
            <w:top w:val="none" w:sz="0" w:space="0" w:color="auto"/>
            <w:left w:val="none" w:sz="0" w:space="0" w:color="auto"/>
            <w:bottom w:val="none" w:sz="0" w:space="0" w:color="auto"/>
            <w:right w:val="none" w:sz="0" w:space="0" w:color="auto"/>
          </w:divBdr>
        </w:div>
        <w:div w:id="2069260468">
          <w:marLeft w:val="0"/>
          <w:marRight w:val="0"/>
          <w:marTop w:val="0"/>
          <w:marBottom w:val="0"/>
          <w:divBdr>
            <w:top w:val="none" w:sz="0" w:space="0" w:color="auto"/>
            <w:left w:val="none" w:sz="0" w:space="0" w:color="auto"/>
            <w:bottom w:val="none" w:sz="0" w:space="0" w:color="auto"/>
            <w:right w:val="none" w:sz="0" w:space="0" w:color="auto"/>
          </w:divBdr>
        </w:div>
        <w:div w:id="1708524510">
          <w:marLeft w:val="0"/>
          <w:marRight w:val="0"/>
          <w:marTop w:val="0"/>
          <w:marBottom w:val="0"/>
          <w:divBdr>
            <w:top w:val="none" w:sz="0" w:space="0" w:color="auto"/>
            <w:left w:val="none" w:sz="0" w:space="0" w:color="auto"/>
            <w:bottom w:val="none" w:sz="0" w:space="0" w:color="auto"/>
            <w:right w:val="none" w:sz="0" w:space="0" w:color="auto"/>
          </w:divBdr>
        </w:div>
        <w:div w:id="1914925189">
          <w:marLeft w:val="0"/>
          <w:marRight w:val="0"/>
          <w:marTop w:val="0"/>
          <w:marBottom w:val="0"/>
          <w:divBdr>
            <w:top w:val="none" w:sz="0" w:space="0" w:color="auto"/>
            <w:left w:val="none" w:sz="0" w:space="0" w:color="auto"/>
            <w:bottom w:val="none" w:sz="0" w:space="0" w:color="auto"/>
            <w:right w:val="none" w:sz="0" w:space="0" w:color="auto"/>
          </w:divBdr>
        </w:div>
        <w:div w:id="1163157053">
          <w:marLeft w:val="0"/>
          <w:marRight w:val="0"/>
          <w:marTop w:val="0"/>
          <w:marBottom w:val="0"/>
          <w:divBdr>
            <w:top w:val="none" w:sz="0" w:space="0" w:color="auto"/>
            <w:left w:val="none" w:sz="0" w:space="0" w:color="auto"/>
            <w:bottom w:val="none" w:sz="0" w:space="0" w:color="auto"/>
            <w:right w:val="none" w:sz="0" w:space="0" w:color="auto"/>
          </w:divBdr>
        </w:div>
        <w:div w:id="1614702475">
          <w:marLeft w:val="0"/>
          <w:marRight w:val="0"/>
          <w:marTop w:val="0"/>
          <w:marBottom w:val="0"/>
          <w:divBdr>
            <w:top w:val="none" w:sz="0" w:space="0" w:color="auto"/>
            <w:left w:val="none" w:sz="0" w:space="0" w:color="auto"/>
            <w:bottom w:val="none" w:sz="0" w:space="0" w:color="auto"/>
            <w:right w:val="none" w:sz="0" w:space="0" w:color="auto"/>
          </w:divBdr>
        </w:div>
        <w:div w:id="1632125202">
          <w:marLeft w:val="0"/>
          <w:marRight w:val="0"/>
          <w:marTop w:val="0"/>
          <w:marBottom w:val="0"/>
          <w:divBdr>
            <w:top w:val="none" w:sz="0" w:space="0" w:color="auto"/>
            <w:left w:val="none" w:sz="0" w:space="0" w:color="auto"/>
            <w:bottom w:val="none" w:sz="0" w:space="0" w:color="auto"/>
            <w:right w:val="none" w:sz="0" w:space="0" w:color="auto"/>
          </w:divBdr>
        </w:div>
        <w:div w:id="1777554101">
          <w:marLeft w:val="0"/>
          <w:marRight w:val="0"/>
          <w:marTop w:val="0"/>
          <w:marBottom w:val="0"/>
          <w:divBdr>
            <w:top w:val="none" w:sz="0" w:space="0" w:color="auto"/>
            <w:left w:val="none" w:sz="0" w:space="0" w:color="auto"/>
            <w:bottom w:val="none" w:sz="0" w:space="0" w:color="auto"/>
            <w:right w:val="none" w:sz="0" w:space="0" w:color="auto"/>
          </w:divBdr>
        </w:div>
        <w:div w:id="70585063">
          <w:marLeft w:val="0"/>
          <w:marRight w:val="0"/>
          <w:marTop w:val="0"/>
          <w:marBottom w:val="0"/>
          <w:divBdr>
            <w:top w:val="none" w:sz="0" w:space="0" w:color="auto"/>
            <w:left w:val="none" w:sz="0" w:space="0" w:color="auto"/>
            <w:bottom w:val="none" w:sz="0" w:space="0" w:color="auto"/>
            <w:right w:val="none" w:sz="0" w:space="0" w:color="auto"/>
          </w:divBdr>
        </w:div>
        <w:div w:id="939526289">
          <w:marLeft w:val="0"/>
          <w:marRight w:val="0"/>
          <w:marTop w:val="0"/>
          <w:marBottom w:val="0"/>
          <w:divBdr>
            <w:top w:val="none" w:sz="0" w:space="0" w:color="auto"/>
            <w:left w:val="none" w:sz="0" w:space="0" w:color="auto"/>
            <w:bottom w:val="none" w:sz="0" w:space="0" w:color="auto"/>
            <w:right w:val="none" w:sz="0" w:space="0" w:color="auto"/>
          </w:divBdr>
        </w:div>
        <w:div w:id="636568208">
          <w:marLeft w:val="0"/>
          <w:marRight w:val="0"/>
          <w:marTop w:val="0"/>
          <w:marBottom w:val="0"/>
          <w:divBdr>
            <w:top w:val="none" w:sz="0" w:space="0" w:color="auto"/>
            <w:left w:val="none" w:sz="0" w:space="0" w:color="auto"/>
            <w:bottom w:val="none" w:sz="0" w:space="0" w:color="auto"/>
            <w:right w:val="none" w:sz="0" w:space="0" w:color="auto"/>
          </w:divBdr>
        </w:div>
        <w:div w:id="983704300">
          <w:marLeft w:val="0"/>
          <w:marRight w:val="0"/>
          <w:marTop w:val="0"/>
          <w:marBottom w:val="0"/>
          <w:divBdr>
            <w:top w:val="none" w:sz="0" w:space="0" w:color="auto"/>
            <w:left w:val="none" w:sz="0" w:space="0" w:color="auto"/>
            <w:bottom w:val="none" w:sz="0" w:space="0" w:color="auto"/>
            <w:right w:val="none" w:sz="0" w:space="0" w:color="auto"/>
          </w:divBdr>
        </w:div>
        <w:div w:id="1387025481">
          <w:marLeft w:val="0"/>
          <w:marRight w:val="0"/>
          <w:marTop w:val="0"/>
          <w:marBottom w:val="0"/>
          <w:divBdr>
            <w:top w:val="none" w:sz="0" w:space="0" w:color="auto"/>
            <w:left w:val="none" w:sz="0" w:space="0" w:color="auto"/>
            <w:bottom w:val="none" w:sz="0" w:space="0" w:color="auto"/>
            <w:right w:val="none" w:sz="0" w:space="0" w:color="auto"/>
          </w:divBdr>
        </w:div>
        <w:div w:id="73552665">
          <w:marLeft w:val="0"/>
          <w:marRight w:val="0"/>
          <w:marTop w:val="0"/>
          <w:marBottom w:val="0"/>
          <w:divBdr>
            <w:top w:val="none" w:sz="0" w:space="0" w:color="auto"/>
            <w:left w:val="none" w:sz="0" w:space="0" w:color="auto"/>
            <w:bottom w:val="none" w:sz="0" w:space="0" w:color="auto"/>
            <w:right w:val="none" w:sz="0" w:space="0" w:color="auto"/>
          </w:divBdr>
        </w:div>
        <w:div w:id="384912034">
          <w:marLeft w:val="0"/>
          <w:marRight w:val="0"/>
          <w:marTop w:val="0"/>
          <w:marBottom w:val="0"/>
          <w:divBdr>
            <w:top w:val="none" w:sz="0" w:space="0" w:color="auto"/>
            <w:left w:val="none" w:sz="0" w:space="0" w:color="auto"/>
            <w:bottom w:val="none" w:sz="0" w:space="0" w:color="auto"/>
            <w:right w:val="none" w:sz="0" w:space="0" w:color="auto"/>
          </w:divBdr>
        </w:div>
        <w:div w:id="1045720974">
          <w:marLeft w:val="0"/>
          <w:marRight w:val="0"/>
          <w:marTop w:val="0"/>
          <w:marBottom w:val="0"/>
          <w:divBdr>
            <w:top w:val="none" w:sz="0" w:space="0" w:color="auto"/>
            <w:left w:val="none" w:sz="0" w:space="0" w:color="auto"/>
            <w:bottom w:val="none" w:sz="0" w:space="0" w:color="auto"/>
            <w:right w:val="none" w:sz="0" w:space="0" w:color="auto"/>
          </w:divBdr>
        </w:div>
        <w:div w:id="1037700615">
          <w:marLeft w:val="0"/>
          <w:marRight w:val="0"/>
          <w:marTop w:val="0"/>
          <w:marBottom w:val="0"/>
          <w:divBdr>
            <w:top w:val="none" w:sz="0" w:space="0" w:color="auto"/>
            <w:left w:val="none" w:sz="0" w:space="0" w:color="auto"/>
            <w:bottom w:val="none" w:sz="0" w:space="0" w:color="auto"/>
            <w:right w:val="none" w:sz="0" w:space="0" w:color="auto"/>
          </w:divBdr>
        </w:div>
        <w:div w:id="605311365">
          <w:marLeft w:val="0"/>
          <w:marRight w:val="0"/>
          <w:marTop w:val="0"/>
          <w:marBottom w:val="0"/>
          <w:divBdr>
            <w:top w:val="none" w:sz="0" w:space="0" w:color="auto"/>
            <w:left w:val="none" w:sz="0" w:space="0" w:color="auto"/>
            <w:bottom w:val="none" w:sz="0" w:space="0" w:color="auto"/>
            <w:right w:val="none" w:sz="0" w:space="0" w:color="auto"/>
          </w:divBdr>
        </w:div>
        <w:div w:id="1892837247">
          <w:marLeft w:val="0"/>
          <w:marRight w:val="0"/>
          <w:marTop w:val="0"/>
          <w:marBottom w:val="0"/>
          <w:divBdr>
            <w:top w:val="none" w:sz="0" w:space="0" w:color="auto"/>
            <w:left w:val="none" w:sz="0" w:space="0" w:color="auto"/>
            <w:bottom w:val="none" w:sz="0" w:space="0" w:color="auto"/>
            <w:right w:val="none" w:sz="0" w:space="0" w:color="auto"/>
          </w:divBdr>
        </w:div>
        <w:div w:id="414670655">
          <w:marLeft w:val="0"/>
          <w:marRight w:val="0"/>
          <w:marTop w:val="0"/>
          <w:marBottom w:val="0"/>
          <w:divBdr>
            <w:top w:val="none" w:sz="0" w:space="0" w:color="auto"/>
            <w:left w:val="none" w:sz="0" w:space="0" w:color="auto"/>
            <w:bottom w:val="none" w:sz="0" w:space="0" w:color="auto"/>
            <w:right w:val="none" w:sz="0" w:space="0" w:color="auto"/>
          </w:divBdr>
        </w:div>
        <w:div w:id="655110397">
          <w:marLeft w:val="0"/>
          <w:marRight w:val="0"/>
          <w:marTop w:val="0"/>
          <w:marBottom w:val="0"/>
          <w:divBdr>
            <w:top w:val="none" w:sz="0" w:space="0" w:color="auto"/>
            <w:left w:val="none" w:sz="0" w:space="0" w:color="auto"/>
            <w:bottom w:val="none" w:sz="0" w:space="0" w:color="auto"/>
            <w:right w:val="none" w:sz="0" w:space="0" w:color="auto"/>
          </w:divBdr>
        </w:div>
        <w:div w:id="2054888181">
          <w:marLeft w:val="0"/>
          <w:marRight w:val="0"/>
          <w:marTop w:val="0"/>
          <w:marBottom w:val="0"/>
          <w:divBdr>
            <w:top w:val="none" w:sz="0" w:space="0" w:color="auto"/>
            <w:left w:val="none" w:sz="0" w:space="0" w:color="auto"/>
            <w:bottom w:val="none" w:sz="0" w:space="0" w:color="auto"/>
            <w:right w:val="none" w:sz="0" w:space="0" w:color="auto"/>
          </w:divBdr>
        </w:div>
        <w:div w:id="779489835">
          <w:marLeft w:val="0"/>
          <w:marRight w:val="0"/>
          <w:marTop w:val="0"/>
          <w:marBottom w:val="0"/>
          <w:divBdr>
            <w:top w:val="none" w:sz="0" w:space="0" w:color="auto"/>
            <w:left w:val="none" w:sz="0" w:space="0" w:color="auto"/>
            <w:bottom w:val="none" w:sz="0" w:space="0" w:color="auto"/>
            <w:right w:val="none" w:sz="0" w:space="0" w:color="auto"/>
          </w:divBdr>
        </w:div>
        <w:div w:id="440800036">
          <w:marLeft w:val="0"/>
          <w:marRight w:val="0"/>
          <w:marTop w:val="0"/>
          <w:marBottom w:val="0"/>
          <w:divBdr>
            <w:top w:val="none" w:sz="0" w:space="0" w:color="auto"/>
            <w:left w:val="none" w:sz="0" w:space="0" w:color="auto"/>
            <w:bottom w:val="none" w:sz="0" w:space="0" w:color="auto"/>
            <w:right w:val="none" w:sz="0" w:space="0" w:color="auto"/>
          </w:divBdr>
        </w:div>
      </w:divsChild>
    </w:div>
    <w:div w:id="2072147099">
      <w:bodyDiv w:val="1"/>
      <w:marLeft w:val="0"/>
      <w:marRight w:val="0"/>
      <w:marTop w:val="0"/>
      <w:marBottom w:val="0"/>
      <w:divBdr>
        <w:top w:val="none" w:sz="0" w:space="0" w:color="auto"/>
        <w:left w:val="none" w:sz="0" w:space="0" w:color="auto"/>
        <w:bottom w:val="none" w:sz="0" w:space="0" w:color="auto"/>
        <w:right w:val="none" w:sz="0" w:space="0" w:color="auto"/>
      </w:divBdr>
      <w:divsChild>
        <w:div w:id="22480472">
          <w:marLeft w:val="0"/>
          <w:marRight w:val="0"/>
          <w:marTop w:val="0"/>
          <w:marBottom w:val="0"/>
          <w:divBdr>
            <w:top w:val="none" w:sz="0" w:space="0" w:color="auto"/>
            <w:left w:val="none" w:sz="0" w:space="0" w:color="auto"/>
            <w:bottom w:val="none" w:sz="0" w:space="0" w:color="auto"/>
            <w:right w:val="none" w:sz="0" w:space="0" w:color="auto"/>
          </w:divBdr>
        </w:div>
        <w:div w:id="1915430330">
          <w:marLeft w:val="0"/>
          <w:marRight w:val="0"/>
          <w:marTop w:val="0"/>
          <w:marBottom w:val="0"/>
          <w:divBdr>
            <w:top w:val="none" w:sz="0" w:space="0" w:color="auto"/>
            <w:left w:val="none" w:sz="0" w:space="0" w:color="auto"/>
            <w:bottom w:val="none" w:sz="0" w:space="0" w:color="auto"/>
            <w:right w:val="none" w:sz="0" w:space="0" w:color="auto"/>
          </w:divBdr>
        </w:div>
        <w:div w:id="1845126744">
          <w:marLeft w:val="0"/>
          <w:marRight w:val="0"/>
          <w:marTop w:val="0"/>
          <w:marBottom w:val="0"/>
          <w:divBdr>
            <w:top w:val="none" w:sz="0" w:space="0" w:color="auto"/>
            <w:left w:val="none" w:sz="0" w:space="0" w:color="auto"/>
            <w:bottom w:val="none" w:sz="0" w:space="0" w:color="auto"/>
            <w:right w:val="none" w:sz="0" w:space="0" w:color="auto"/>
          </w:divBdr>
        </w:div>
        <w:div w:id="1597640597">
          <w:marLeft w:val="0"/>
          <w:marRight w:val="0"/>
          <w:marTop w:val="0"/>
          <w:marBottom w:val="0"/>
          <w:divBdr>
            <w:top w:val="none" w:sz="0" w:space="0" w:color="auto"/>
            <w:left w:val="none" w:sz="0" w:space="0" w:color="auto"/>
            <w:bottom w:val="none" w:sz="0" w:space="0" w:color="auto"/>
            <w:right w:val="none" w:sz="0" w:space="0" w:color="auto"/>
          </w:divBdr>
        </w:div>
        <w:div w:id="1393695896">
          <w:marLeft w:val="0"/>
          <w:marRight w:val="0"/>
          <w:marTop w:val="0"/>
          <w:marBottom w:val="0"/>
          <w:divBdr>
            <w:top w:val="none" w:sz="0" w:space="0" w:color="auto"/>
            <w:left w:val="none" w:sz="0" w:space="0" w:color="auto"/>
            <w:bottom w:val="none" w:sz="0" w:space="0" w:color="auto"/>
            <w:right w:val="none" w:sz="0" w:space="0" w:color="auto"/>
          </w:divBdr>
        </w:div>
        <w:div w:id="376465792">
          <w:marLeft w:val="0"/>
          <w:marRight w:val="0"/>
          <w:marTop w:val="0"/>
          <w:marBottom w:val="0"/>
          <w:divBdr>
            <w:top w:val="none" w:sz="0" w:space="0" w:color="auto"/>
            <w:left w:val="none" w:sz="0" w:space="0" w:color="auto"/>
            <w:bottom w:val="none" w:sz="0" w:space="0" w:color="auto"/>
            <w:right w:val="none" w:sz="0" w:space="0" w:color="auto"/>
          </w:divBdr>
        </w:div>
        <w:div w:id="1988165844">
          <w:marLeft w:val="0"/>
          <w:marRight w:val="0"/>
          <w:marTop w:val="0"/>
          <w:marBottom w:val="0"/>
          <w:divBdr>
            <w:top w:val="none" w:sz="0" w:space="0" w:color="auto"/>
            <w:left w:val="none" w:sz="0" w:space="0" w:color="auto"/>
            <w:bottom w:val="none" w:sz="0" w:space="0" w:color="auto"/>
            <w:right w:val="none" w:sz="0" w:space="0" w:color="auto"/>
          </w:divBdr>
        </w:div>
        <w:div w:id="1576745264">
          <w:marLeft w:val="0"/>
          <w:marRight w:val="0"/>
          <w:marTop w:val="0"/>
          <w:marBottom w:val="0"/>
          <w:divBdr>
            <w:top w:val="none" w:sz="0" w:space="0" w:color="auto"/>
            <w:left w:val="none" w:sz="0" w:space="0" w:color="auto"/>
            <w:bottom w:val="none" w:sz="0" w:space="0" w:color="auto"/>
            <w:right w:val="none" w:sz="0" w:space="0" w:color="auto"/>
          </w:divBdr>
        </w:div>
        <w:div w:id="203248961">
          <w:marLeft w:val="0"/>
          <w:marRight w:val="0"/>
          <w:marTop w:val="0"/>
          <w:marBottom w:val="0"/>
          <w:divBdr>
            <w:top w:val="none" w:sz="0" w:space="0" w:color="auto"/>
            <w:left w:val="none" w:sz="0" w:space="0" w:color="auto"/>
            <w:bottom w:val="none" w:sz="0" w:space="0" w:color="auto"/>
            <w:right w:val="none" w:sz="0" w:space="0" w:color="auto"/>
          </w:divBdr>
        </w:div>
        <w:div w:id="823009539">
          <w:marLeft w:val="0"/>
          <w:marRight w:val="0"/>
          <w:marTop w:val="0"/>
          <w:marBottom w:val="0"/>
          <w:divBdr>
            <w:top w:val="none" w:sz="0" w:space="0" w:color="auto"/>
            <w:left w:val="none" w:sz="0" w:space="0" w:color="auto"/>
            <w:bottom w:val="none" w:sz="0" w:space="0" w:color="auto"/>
            <w:right w:val="none" w:sz="0" w:space="0" w:color="auto"/>
          </w:divBdr>
        </w:div>
        <w:div w:id="281806397">
          <w:marLeft w:val="0"/>
          <w:marRight w:val="0"/>
          <w:marTop w:val="0"/>
          <w:marBottom w:val="0"/>
          <w:divBdr>
            <w:top w:val="none" w:sz="0" w:space="0" w:color="auto"/>
            <w:left w:val="none" w:sz="0" w:space="0" w:color="auto"/>
            <w:bottom w:val="none" w:sz="0" w:space="0" w:color="auto"/>
            <w:right w:val="none" w:sz="0" w:space="0" w:color="auto"/>
          </w:divBdr>
        </w:div>
        <w:div w:id="1567254416">
          <w:marLeft w:val="0"/>
          <w:marRight w:val="0"/>
          <w:marTop w:val="0"/>
          <w:marBottom w:val="0"/>
          <w:divBdr>
            <w:top w:val="none" w:sz="0" w:space="0" w:color="auto"/>
            <w:left w:val="none" w:sz="0" w:space="0" w:color="auto"/>
            <w:bottom w:val="none" w:sz="0" w:space="0" w:color="auto"/>
            <w:right w:val="none" w:sz="0" w:space="0" w:color="auto"/>
          </w:divBdr>
        </w:div>
        <w:div w:id="717776531">
          <w:marLeft w:val="0"/>
          <w:marRight w:val="0"/>
          <w:marTop w:val="0"/>
          <w:marBottom w:val="0"/>
          <w:divBdr>
            <w:top w:val="none" w:sz="0" w:space="0" w:color="auto"/>
            <w:left w:val="none" w:sz="0" w:space="0" w:color="auto"/>
            <w:bottom w:val="none" w:sz="0" w:space="0" w:color="auto"/>
            <w:right w:val="none" w:sz="0" w:space="0" w:color="auto"/>
          </w:divBdr>
        </w:div>
        <w:div w:id="1212304190">
          <w:marLeft w:val="0"/>
          <w:marRight w:val="0"/>
          <w:marTop w:val="0"/>
          <w:marBottom w:val="0"/>
          <w:divBdr>
            <w:top w:val="none" w:sz="0" w:space="0" w:color="auto"/>
            <w:left w:val="none" w:sz="0" w:space="0" w:color="auto"/>
            <w:bottom w:val="none" w:sz="0" w:space="0" w:color="auto"/>
            <w:right w:val="none" w:sz="0" w:space="0" w:color="auto"/>
          </w:divBdr>
        </w:div>
        <w:div w:id="383912791">
          <w:marLeft w:val="0"/>
          <w:marRight w:val="0"/>
          <w:marTop w:val="0"/>
          <w:marBottom w:val="0"/>
          <w:divBdr>
            <w:top w:val="none" w:sz="0" w:space="0" w:color="auto"/>
            <w:left w:val="none" w:sz="0" w:space="0" w:color="auto"/>
            <w:bottom w:val="none" w:sz="0" w:space="0" w:color="auto"/>
            <w:right w:val="none" w:sz="0" w:space="0" w:color="auto"/>
          </w:divBdr>
        </w:div>
        <w:div w:id="561673269">
          <w:marLeft w:val="0"/>
          <w:marRight w:val="0"/>
          <w:marTop w:val="0"/>
          <w:marBottom w:val="0"/>
          <w:divBdr>
            <w:top w:val="none" w:sz="0" w:space="0" w:color="auto"/>
            <w:left w:val="none" w:sz="0" w:space="0" w:color="auto"/>
            <w:bottom w:val="none" w:sz="0" w:space="0" w:color="auto"/>
            <w:right w:val="none" w:sz="0" w:space="0" w:color="auto"/>
          </w:divBdr>
        </w:div>
        <w:div w:id="939607551">
          <w:marLeft w:val="0"/>
          <w:marRight w:val="0"/>
          <w:marTop w:val="0"/>
          <w:marBottom w:val="0"/>
          <w:divBdr>
            <w:top w:val="none" w:sz="0" w:space="0" w:color="auto"/>
            <w:left w:val="none" w:sz="0" w:space="0" w:color="auto"/>
            <w:bottom w:val="none" w:sz="0" w:space="0" w:color="auto"/>
            <w:right w:val="none" w:sz="0" w:space="0" w:color="auto"/>
          </w:divBdr>
        </w:div>
        <w:div w:id="1524321254">
          <w:marLeft w:val="0"/>
          <w:marRight w:val="0"/>
          <w:marTop w:val="0"/>
          <w:marBottom w:val="0"/>
          <w:divBdr>
            <w:top w:val="none" w:sz="0" w:space="0" w:color="auto"/>
            <w:left w:val="none" w:sz="0" w:space="0" w:color="auto"/>
            <w:bottom w:val="none" w:sz="0" w:space="0" w:color="auto"/>
            <w:right w:val="none" w:sz="0" w:space="0" w:color="auto"/>
          </w:divBdr>
        </w:div>
        <w:div w:id="1253784537">
          <w:marLeft w:val="0"/>
          <w:marRight w:val="0"/>
          <w:marTop w:val="0"/>
          <w:marBottom w:val="0"/>
          <w:divBdr>
            <w:top w:val="none" w:sz="0" w:space="0" w:color="auto"/>
            <w:left w:val="none" w:sz="0" w:space="0" w:color="auto"/>
            <w:bottom w:val="none" w:sz="0" w:space="0" w:color="auto"/>
            <w:right w:val="none" w:sz="0" w:space="0" w:color="auto"/>
          </w:divBdr>
        </w:div>
        <w:div w:id="366370929">
          <w:marLeft w:val="0"/>
          <w:marRight w:val="0"/>
          <w:marTop w:val="0"/>
          <w:marBottom w:val="0"/>
          <w:divBdr>
            <w:top w:val="none" w:sz="0" w:space="0" w:color="auto"/>
            <w:left w:val="none" w:sz="0" w:space="0" w:color="auto"/>
            <w:bottom w:val="none" w:sz="0" w:space="0" w:color="auto"/>
            <w:right w:val="none" w:sz="0" w:space="0" w:color="auto"/>
          </w:divBdr>
        </w:div>
        <w:div w:id="36205900">
          <w:marLeft w:val="0"/>
          <w:marRight w:val="0"/>
          <w:marTop w:val="0"/>
          <w:marBottom w:val="0"/>
          <w:divBdr>
            <w:top w:val="none" w:sz="0" w:space="0" w:color="auto"/>
            <w:left w:val="none" w:sz="0" w:space="0" w:color="auto"/>
            <w:bottom w:val="none" w:sz="0" w:space="0" w:color="auto"/>
            <w:right w:val="none" w:sz="0" w:space="0" w:color="auto"/>
          </w:divBdr>
        </w:div>
        <w:div w:id="182063177">
          <w:marLeft w:val="0"/>
          <w:marRight w:val="0"/>
          <w:marTop w:val="0"/>
          <w:marBottom w:val="0"/>
          <w:divBdr>
            <w:top w:val="none" w:sz="0" w:space="0" w:color="auto"/>
            <w:left w:val="none" w:sz="0" w:space="0" w:color="auto"/>
            <w:bottom w:val="none" w:sz="0" w:space="0" w:color="auto"/>
            <w:right w:val="none" w:sz="0" w:space="0" w:color="auto"/>
          </w:divBdr>
        </w:div>
        <w:div w:id="1246691661">
          <w:marLeft w:val="0"/>
          <w:marRight w:val="0"/>
          <w:marTop w:val="0"/>
          <w:marBottom w:val="0"/>
          <w:divBdr>
            <w:top w:val="none" w:sz="0" w:space="0" w:color="auto"/>
            <w:left w:val="none" w:sz="0" w:space="0" w:color="auto"/>
            <w:bottom w:val="none" w:sz="0" w:space="0" w:color="auto"/>
            <w:right w:val="none" w:sz="0" w:space="0" w:color="auto"/>
          </w:divBdr>
        </w:div>
        <w:div w:id="1931545528">
          <w:marLeft w:val="0"/>
          <w:marRight w:val="0"/>
          <w:marTop w:val="0"/>
          <w:marBottom w:val="0"/>
          <w:divBdr>
            <w:top w:val="none" w:sz="0" w:space="0" w:color="auto"/>
            <w:left w:val="none" w:sz="0" w:space="0" w:color="auto"/>
            <w:bottom w:val="none" w:sz="0" w:space="0" w:color="auto"/>
            <w:right w:val="none" w:sz="0" w:space="0" w:color="auto"/>
          </w:divBdr>
        </w:div>
        <w:div w:id="722874943">
          <w:marLeft w:val="0"/>
          <w:marRight w:val="0"/>
          <w:marTop w:val="0"/>
          <w:marBottom w:val="0"/>
          <w:divBdr>
            <w:top w:val="none" w:sz="0" w:space="0" w:color="auto"/>
            <w:left w:val="none" w:sz="0" w:space="0" w:color="auto"/>
            <w:bottom w:val="none" w:sz="0" w:space="0" w:color="auto"/>
            <w:right w:val="none" w:sz="0" w:space="0" w:color="auto"/>
          </w:divBdr>
        </w:div>
        <w:div w:id="750397459">
          <w:marLeft w:val="0"/>
          <w:marRight w:val="0"/>
          <w:marTop w:val="0"/>
          <w:marBottom w:val="0"/>
          <w:divBdr>
            <w:top w:val="none" w:sz="0" w:space="0" w:color="auto"/>
            <w:left w:val="none" w:sz="0" w:space="0" w:color="auto"/>
            <w:bottom w:val="none" w:sz="0" w:space="0" w:color="auto"/>
            <w:right w:val="none" w:sz="0" w:space="0" w:color="auto"/>
          </w:divBdr>
        </w:div>
        <w:div w:id="2101951144">
          <w:marLeft w:val="0"/>
          <w:marRight w:val="0"/>
          <w:marTop w:val="0"/>
          <w:marBottom w:val="0"/>
          <w:divBdr>
            <w:top w:val="none" w:sz="0" w:space="0" w:color="auto"/>
            <w:left w:val="none" w:sz="0" w:space="0" w:color="auto"/>
            <w:bottom w:val="none" w:sz="0" w:space="0" w:color="auto"/>
            <w:right w:val="none" w:sz="0" w:space="0" w:color="auto"/>
          </w:divBdr>
        </w:div>
        <w:div w:id="1765610523">
          <w:marLeft w:val="0"/>
          <w:marRight w:val="0"/>
          <w:marTop w:val="0"/>
          <w:marBottom w:val="0"/>
          <w:divBdr>
            <w:top w:val="none" w:sz="0" w:space="0" w:color="auto"/>
            <w:left w:val="none" w:sz="0" w:space="0" w:color="auto"/>
            <w:bottom w:val="none" w:sz="0" w:space="0" w:color="auto"/>
            <w:right w:val="none" w:sz="0" w:space="0" w:color="auto"/>
          </w:divBdr>
        </w:div>
        <w:div w:id="1532918266">
          <w:marLeft w:val="0"/>
          <w:marRight w:val="0"/>
          <w:marTop w:val="0"/>
          <w:marBottom w:val="0"/>
          <w:divBdr>
            <w:top w:val="none" w:sz="0" w:space="0" w:color="auto"/>
            <w:left w:val="none" w:sz="0" w:space="0" w:color="auto"/>
            <w:bottom w:val="none" w:sz="0" w:space="0" w:color="auto"/>
            <w:right w:val="none" w:sz="0" w:space="0" w:color="auto"/>
          </w:divBdr>
        </w:div>
        <w:div w:id="154420547">
          <w:marLeft w:val="0"/>
          <w:marRight w:val="0"/>
          <w:marTop w:val="0"/>
          <w:marBottom w:val="0"/>
          <w:divBdr>
            <w:top w:val="none" w:sz="0" w:space="0" w:color="auto"/>
            <w:left w:val="none" w:sz="0" w:space="0" w:color="auto"/>
            <w:bottom w:val="none" w:sz="0" w:space="0" w:color="auto"/>
            <w:right w:val="none" w:sz="0" w:space="0" w:color="auto"/>
          </w:divBdr>
        </w:div>
        <w:div w:id="1240556306">
          <w:marLeft w:val="0"/>
          <w:marRight w:val="0"/>
          <w:marTop w:val="0"/>
          <w:marBottom w:val="0"/>
          <w:divBdr>
            <w:top w:val="none" w:sz="0" w:space="0" w:color="auto"/>
            <w:left w:val="none" w:sz="0" w:space="0" w:color="auto"/>
            <w:bottom w:val="none" w:sz="0" w:space="0" w:color="auto"/>
            <w:right w:val="none" w:sz="0" w:space="0" w:color="auto"/>
          </w:divBdr>
        </w:div>
        <w:div w:id="1115709127">
          <w:marLeft w:val="0"/>
          <w:marRight w:val="0"/>
          <w:marTop w:val="0"/>
          <w:marBottom w:val="0"/>
          <w:divBdr>
            <w:top w:val="none" w:sz="0" w:space="0" w:color="auto"/>
            <w:left w:val="none" w:sz="0" w:space="0" w:color="auto"/>
            <w:bottom w:val="none" w:sz="0" w:space="0" w:color="auto"/>
            <w:right w:val="none" w:sz="0" w:space="0" w:color="auto"/>
          </w:divBdr>
        </w:div>
        <w:div w:id="434176004">
          <w:marLeft w:val="0"/>
          <w:marRight w:val="0"/>
          <w:marTop w:val="0"/>
          <w:marBottom w:val="0"/>
          <w:divBdr>
            <w:top w:val="none" w:sz="0" w:space="0" w:color="auto"/>
            <w:left w:val="none" w:sz="0" w:space="0" w:color="auto"/>
            <w:bottom w:val="none" w:sz="0" w:space="0" w:color="auto"/>
            <w:right w:val="none" w:sz="0" w:space="0" w:color="auto"/>
          </w:divBdr>
        </w:div>
        <w:div w:id="274486705">
          <w:marLeft w:val="0"/>
          <w:marRight w:val="0"/>
          <w:marTop w:val="0"/>
          <w:marBottom w:val="0"/>
          <w:divBdr>
            <w:top w:val="none" w:sz="0" w:space="0" w:color="auto"/>
            <w:left w:val="none" w:sz="0" w:space="0" w:color="auto"/>
            <w:bottom w:val="none" w:sz="0" w:space="0" w:color="auto"/>
            <w:right w:val="none" w:sz="0" w:space="0" w:color="auto"/>
          </w:divBdr>
        </w:div>
        <w:div w:id="443576658">
          <w:marLeft w:val="0"/>
          <w:marRight w:val="0"/>
          <w:marTop w:val="0"/>
          <w:marBottom w:val="0"/>
          <w:divBdr>
            <w:top w:val="none" w:sz="0" w:space="0" w:color="auto"/>
            <w:left w:val="none" w:sz="0" w:space="0" w:color="auto"/>
            <w:bottom w:val="none" w:sz="0" w:space="0" w:color="auto"/>
            <w:right w:val="none" w:sz="0" w:space="0" w:color="auto"/>
          </w:divBdr>
        </w:div>
        <w:div w:id="1876039986">
          <w:marLeft w:val="0"/>
          <w:marRight w:val="0"/>
          <w:marTop w:val="0"/>
          <w:marBottom w:val="0"/>
          <w:divBdr>
            <w:top w:val="none" w:sz="0" w:space="0" w:color="auto"/>
            <w:left w:val="none" w:sz="0" w:space="0" w:color="auto"/>
            <w:bottom w:val="none" w:sz="0" w:space="0" w:color="auto"/>
            <w:right w:val="none" w:sz="0" w:space="0" w:color="auto"/>
          </w:divBdr>
        </w:div>
        <w:div w:id="559561095">
          <w:marLeft w:val="0"/>
          <w:marRight w:val="0"/>
          <w:marTop w:val="0"/>
          <w:marBottom w:val="0"/>
          <w:divBdr>
            <w:top w:val="none" w:sz="0" w:space="0" w:color="auto"/>
            <w:left w:val="none" w:sz="0" w:space="0" w:color="auto"/>
            <w:bottom w:val="none" w:sz="0" w:space="0" w:color="auto"/>
            <w:right w:val="none" w:sz="0" w:space="0" w:color="auto"/>
          </w:divBdr>
        </w:div>
        <w:div w:id="2115132063">
          <w:marLeft w:val="0"/>
          <w:marRight w:val="0"/>
          <w:marTop w:val="0"/>
          <w:marBottom w:val="0"/>
          <w:divBdr>
            <w:top w:val="none" w:sz="0" w:space="0" w:color="auto"/>
            <w:left w:val="none" w:sz="0" w:space="0" w:color="auto"/>
            <w:bottom w:val="none" w:sz="0" w:space="0" w:color="auto"/>
            <w:right w:val="none" w:sz="0" w:space="0" w:color="auto"/>
          </w:divBdr>
        </w:div>
        <w:div w:id="1719545430">
          <w:marLeft w:val="0"/>
          <w:marRight w:val="0"/>
          <w:marTop w:val="0"/>
          <w:marBottom w:val="0"/>
          <w:divBdr>
            <w:top w:val="none" w:sz="0" w:space="0" w:color="auto"/>
            <w:left w:val="none" w:sz="0" w:space="0" w:color="auto"/>
            <w:bottom w:val="none" w:sz="0" w:space="0" w:color="auto"/>
            <w:right w:val="none" w:sz="0" w:space="0" w:color="auto"/>
          </w:divBdr>
          <w:divsChild>
            <w:div w:id="959385739">
              <w:marLeft w:val="0"/>
              <w:marRight w:val="0"/>
              <w:marTop w:val="0"/>
              <w:marBottom w:val="0"/>
              <w:divBdr>
                <w:top w:val="none" w:sz="0" w:space="0" w:color="auto"/>
                <w:left w:val="none" w:sz="0" w:space="0" w:color="auto"/>
                <w:bottom w:val="none" w:sz="0" w:space="0" w:color="auto"/>
                <w:right w:val="none" w:sz="0" w:space="0" w:color="auto"/>
              </w:divBdr>
            </w:div>
            <w:div w:id="567232270">
              <w:marLeft w:val="0"/>
              <w:marRight w:val="0"/>
              <w:marTop w:val="0"/>
              <w:marBottom w:val="0"/>
              <w:divBdr>
                <w:top w:val="none" w:sz="0" w:space="0" w:color="auto"/>
                <w:left w:val="none" w:sz="0" w:space="0" w:color="auto"/>
                <w:bottom w:val="none" w:sz="0" w:space="0" w:color="auto"/>
                <w:right w:val="none" w:sz="0" w:space="0" w:color="auto"/>
              </w:divBdr>
            </w:div>
            <w:div w:id="2122845144">
              <w:marLeft w:val="0"/>
              <w:marRight w:val="0"/>
              <w:marTop w:val="0"/>
              <w:marBottom w:val="0"/>
              <w:divBdr>
                <w:top w:val="none" w:sz="0" w:space="0" w:color="auto"/>
                <w:left w:val="none" w:sz="0" w:space="0" w:color="auto"/>
                <w:bottom w:val="none" w:sz="0" w:space="0" w:color="auto"/>
                <w:right w:val="none" w:sz="0" w:space="0" w:color="auto"/>
              </w:divBdr>
            </w:div>
            <w:div w:id="1919244110">
              <w:marLeft w:val="0"/>
              <w:marRight w:val="0"/>
              <w:marTop w:val="0"/>
              <w:marBottom w:val="0"/>
              <w:divBdr>
                <w:top w:val="none" w:sz="0" w:space="0" w:color="auto"/>
                <w:left w:val="none" w:sz="0" w:space="0" w:color="auto"/>
                <w:bottom w:val="none" w:sz="0" w:space="0" w:color="auto"/>
                <w:right w:val="none" w:sz="0" w:space="0" w:color="auto"/>
              </w:divBdr>
            </w:div>
            <w:div w:id="1932426789">
              <w:marLeft w:val="0"/>
              <w:marRight w:val="0"/>
              <w:marTop w:val="0"/>
              <w:marBottom w:val="0"/>
              <w:divBdr>
                <w:top w:val="none" w:sz="0" w:space="0" w:color="auto"/>
                <w:left w:val="none" w:sz="0" w:space="0" w:color="auto"/>
                <w:bottom w:val="none" w:sz="0" w:space="0" w:color="auto"/>
                <w:right w:val="none" w:sz="0" w:space="0" w:color="auto"/>
              </w:divBdr>
            </w:div>
            <w:div w:id="2133204819">
              <w:marLeft w:val="0"/>
              <w:marRight w:val="0"/>
              <w:marTop w:val="0"/>
              <w:marBottom w:val="0"/>
              <w:divBdr>
                <w:top w:val="none" w:sz="0" w:space="0" w:color="auto"/>
                <w:left w:val="none" w:sz="0" w:space="0" w:color="auto"/>
                <w:bottom w:val="none" w:sz="0" w:space="0" w:color="auto"/>
                <w:right w:val="none" w:sz="0" w:space="0" w:color="auto"/>
              </w:divBdr>
            </w:div>
            <w:div w:id="1069960981">
              <w:marLeft w:val="0"/>
              <w:marRight w:val="0"/>
              <w:marTop w:val="0"/>
              <w:marBottom w:val="0"/>
              <w:divBdr>
                <w:top w:val="none" w:sz="0" w:space="0" w:color="auto"/>
                <w:left w:val="none" w:sz="0" w:space="0" w:color="auto"/>
                <w:bottom w:val="none" w:sz="0" w:space="0" w:color="auto"/>
                <w:right w:val="none" w:sz="0" w:space="0" w:color="auto"/>
              </w:divBdr>
            </w:div>
            <w:div w:id="2114669278">
              <w:marLeft w:val="0"/>
              <w:marRight w:val="0"/>
              <w:marTop w:val="0"/>
              <w:marBottom w:val="0"/>
              <w:divBdr>
                <w:top w:val="none" w:sz="0" w:space="0" w:color="auto"/>
                <w:left w:val="none" w:sz="0" w:space="0" w:color="auto"/>
                <w:bottom w:val="none" w:sz="0" w:space="0" w:color="auto"/>
                <w:right w:val="none" w:sz="0" w:space="0" w:color="auto"/>
              </w:divBdr>
            </w:div>
            <w:div w:id="938759310">
              <w:marLeft w:val="0"/>
              <w:marRight w:val="0"/>
              <w:marTop w:val="0"/>
              <w:marBottom w:val="0"/>
              <w:divBdr>
                <w:top w:val="none" w:sz="0" w:space="0" w:color="auto"/>
                <w:left w:val="none" w:sz="0" w:space="0" w:color="auto"/>
                <w:bottom w:val="none" w:sz="0" w:space="0" w:color="auto"/>
                <w:right w:val="none" w:sz="0" w:space="0" w:color="auto"/>
              </w:divBdr>
            </w:div>
            <w:div w:id="1662542791">
              <w:marLeft w:val="0"/>
              <w:marRight w:val="0"/>
              <w:marTop w:val="0"/>
              <w:marBottom w:val="0"/>
              <w:divBdr>
                <w:top w:val="none" w:sz="0" w:space="0" w:color="auto"/>
                <w:left w:val="none" w:sz="0" w:space="0" w:color="auto"/>
                <w:bottom w:val="none" w:sz="0" w:space="0" w:color="auto"/>
                <w:right w:val="none" w:sz="0" w:space="0" w:color="auto"/>
              </w:divBdr>
            </w:div>
            <w:div w:id="1860926383">
              <w:marLeft w:val="0"/>
              <w:marRight w:val="0"/>
              <w:marTop w:val="0"/>
              <w:marBottom w:val="0"/>
              <w:divBdr>
                <w:top w:val="none" w:sz="0" w:space="0" w:color="auto"/>
                <w:left w:val="none" w:sz="0" w:space="0" w:color="auto"/>
                <w:bottom w:val="none" w:sz="0" w:space="0" w:color="auto"/>
                <w:right w:val="none" w:sz="0" w:space="0" w:color="auto"/>
              </w:divBdr>
            </w:div>
            <w:div w:id="406536329">
              <w:marLeft w:val="0"/>
              <w:marRight w:val="0"/>
              <w:marTop w:val="0"/>
              <w:marBottom w:val="0"/>
              <w:divBdr>
                <w:top w:val="none" w:sz="0" w:space="0" w:color="auto"/>
                <w:left w:val="none" w:sz="0" w:space="0" w:color="auto"/>
                <w:bottom w:val="none" w:sz="0" w:space="0" w:color="auto"/>
                <w:right w:val="none" w:sz="0" w:space="0" w:color="auto"/>
              </w:divBdr>
            </w:div>
            <w:div w:id="1655178166">
              <w:marLeft w:val="0"/>
              <w:marRight w:val="0"/>
              <w:marTop w:val="0"/>
              <w:marBottom w:val="0"/>
              <w:divBdr>
                <w:top w:val="none" w:sz="0" w:space="0" w:color="auto"/>
                <w:left w:val="none" w:sz="0" w:space="0" w:color="auto"/>
                <w:bottom w:val="none" w:sz="0" w:space="0" w:color="auto"/>
                <w:right w:val="none" w:sz="0" w:space="0" w:color="auto"/>
              </w:divBdr>
            </w:div>
            <w:div w:id="1833715693">
              <w:marLeft w:val="0"/>
              <w:marRight w:val="0"/>
              <w:marTop w:val="0"/>
              <w:marBottom w:val="0"/>
              <w:divBdr>
                <w:top w:val="none" w:sz="0" w:space="0" w:color="auto"/>
                <w:left w:val="none" w:sz="0" w:space="0" w:color="auto"/>
                <w:bottom w:val="none" w:sz="0" w:space="0" w:color="auto"/>
                <w:right w:val="none" w:sz="0" w:space="0" w:color="auto"/>
              </w:divBdr>
            </w:div>
            <w:div w:id="1627202400">
              <w:marLeft w:val="0"/>
              <w:marRight w:val="0"/>
              <w:marTop w:val="0"/>
              <w:marBottom w:val="0"/>
              <w:divBdr>
                <w:top w:val="none" w:sz="0" w:space="0" w:color="auto"/>
                <w:left w:val="none" w:sz="0" w:space="0" w:color="auto"/>
                <w:bottom w:val="none" w:sz="0" w:space="0" w:color="auto"/>
                <w:right w:val="none" w:sz="0" w:space="0" w:color="auto"/>
              </w:divBdr>
            </w:div>
            <w:div w:id="735905300">
              <w:marLeft w:val="0"/>
              <w:marRight w:val="0"/>
              <w:marTop w:val="0"/>
              <w:marBottom w:val="0"/>
              <w:divBdr>
                <w:top w:val="none" w:sz="0" w:space="0" w:color="auto"/>
                <w:left w:val="none" w:sz="0" w:space="0" w:color="auto"/>
                <w:bottom w:val="none" w:sz="0" w:space="0" w:color="auto"/>
                <w:right w:val="none" w:sz="0" w:space="0" w:color="auto"/>
              </w:divBdr>
            </w:div>
            <w:div w:id="37049664">
              <w:marLeft w:val="0"/>
              <w:marRight w:val="0"/>
              <w:marTop w:val="0"/>
              <w:marBottom w:val="0"/>
              <w:divBdr>
                <w:top w:val="none" w:sz="0" w:space="0" w:color="auto"/>
                <w:left w:val="none" w:sz="0" w:space="0" w:color="auto"/>
                <w:bottom w:val="none" w:sz="0" w:space="0" w:color="auto"/>
                <w:right w:val="none" w:sz="0" w:space="0" w:color="auto"/>
              </w:divBdr>
            </w:div>
            <w:div w:id="188682832">
              <w:marLeft w:val="0"/>
              <w:marRight w:val="0"/>
              <w:marTop w:val="0"/>
              <w:marBottom w:val="0"/>
              <w:divBdr>
                <w:top w:val="none" w:sz="0" w:space="0" w:color="auto"/>
                <w:left w:val="none" w:sz="0" w:space="0" w:color="auto"/>
                <w:bottom w:val="none" w:sz="0" w:space="0" w:color="auto"/>
                <w:right w:val="none" w:sz="0" w:space="0" w:color="auto"/>
              </w:divBdr>
            </w:div>
            <w:div w:id="976953644">
              <w:marLeft w:val="0"/>
              <w:marRight w:val="0"/>
              <w:marTop w:val="0"/>
              <w:marBottom w:val="0"/>
              <w:divBdr>
                <w:top w:val="none" w:sz="0" w:space="0" w:color="auto"/>
                <w:left w:val="none" w:sz="0" w:space="0" w:color="auto"/>
                <w:bottom w:val="none" w:sz="0" w:space="0" w:color="auto"/>
                <w:right w:val="none" w:sz="0" w:space="0" w:color="auto"/>
              </w:divBdr>
            </w:div>
            <w:div w:id="624390391">
              <w:marLeft w:val="0"/>
              <w:marRight w:val="0"/>
              <w:marTop w:val="0"/>
              <w:marBottom w:val="0"/>
              <w:divBdr>
                <w:top w:val="none" w:sz="0" w:space="0" w:color="auto"/>
                <w:left w:val="none" w:sz="0" w:space="0" w:color="auto"/>
                <w:bottom w:val="none" w:sz="0" w:space="0" w:color="auto"/>
                <w:right w:val="none" w:sz="0" w:space="0" w:color="auto"/>
              </w:divBdr>
            </w:div>
          </w:divsChild>
        </w:div>
        <w:div w:id="1278216932">
          <w:marLeft w:val="0"/>
          <w:marRight w:val="0"/>
          <w:marTop w:val="0"/>
          <w:marBottom w:val="0"/>
          <w:divBdr>
            <w:top w:val="none" w:sz="0" w:space="0" w:color="auto"/>
            <w:left w:val="none" w:sz="0" w:space="0" w:color="auto"/>
            <w:bottom w:val="none" w:sz="0" w:space="0" w:color="auto"/>
            <w:right w:val="none" w:sz="0" w:space="0" w:color="auto"/>
          </w:divBdr>
          <w:divsChild>
            <w:div w:id="2090154596">
              <w:marLeft w:val="0"/>
              <w:marRight w:val="0"/>
              <w:marTop w:val="0"/>
              <w:marBottom w:val="0"/>
              <w:divBdr>
                <w:top w:val="none" w:sz="0" w:space="0" w:color="auto"/>
                <w:left w:val="none" w:sz="0" w:space="0" w:color="auto"/>
                <w:bottom w:val="none" w:sz="0" w:space="0" w:color="auto"/>
                <w:right w:val="none" w:sz="0" w:space="0" w:color="auto"/>
              </w:divBdr>
            </w:div>
            <w:div w:id="823551813">
              <w:marLeft w:val="0"/>
              <w:marRight w:val="0"/>
              <w:marTop w:val="0"/>
              <w:marBottom w:val="0"/>
              <w:divBdr>
                <w:top w:val="none" w:sz="0" w:space="0" w:color="auto"/>
                <w:left w:val="none" w:sz="0" w:space="0" w:color="auto"/>
                <w:bottom w:val="none" w:sz="0" w:space="0" w:color="auto"/>
                <w:right w:val="none" w:sz="0" w:space="0" w:color="auto"/>
              </w:divBdr>
            </w:div>
            <w:div w:id="1510296858">
              <w:marLeft w:val="0"/>
              <w:marRight w:val="0"/>
              <w:marTop w:val="0"/>
              <w:marBottom w:val="0"/>
              <w:divBdr>
                <w:top w:val="none" w:sz="0" w:space="0" w:color="auto"/>
                <w:left w:val="none" w:sz="0" w:space="0" w:color="auto"/>
                <w:bottom w:val="none" w:sz="0" w:space="0" w:color="auto"/>
                <w:right w:val="none" w:sz="0" w:space="0" w:color="auto"/>
              </w:divBdr>
            </w:div>
            <w:div w:id="11343657">
              <w:marLeft w:val="0"/>
              <w:marRight w:val="0"/>
              <w:marTop w:val="0"/>
              <w:marBottom w:val="0"/>
              <w:divBdr>
                <w:top w:val="none" w:sz="0" w:space="0" w:color="auto"/>
                <w:left w:val="none" w:sz="0" w:space="0" w:color="auto"/>
                <w:bottom w:val="none" w:sz="0" w:space="0" w:color="auto"/>
                <w:right w:val="none" w:sz="0" w:space="0" w:color="auto"/>
              </w:divBdr>
            </w:div>
            <w:div w:id="482166654">
              <w:marLeft w:val="0"/>
              <w:marRight w:val="0"/>
              <w:marTop w:val="0"/>
              <w:marBottom w:val="0"/>
              <w:divBdr>
                <w:top w:val="none" w:sz="0" w:space="0" w:color="auto"/>
                <w:left w:val="none" w:sz="0" w:space="0" w:color="auto"/>
                <w:bottom w:val="none" w:sz="0" w:space="0" w:color="auto"/>
                <w:right w:val="none" w:sz="0" w:space="0" w:color="auto"/>
              </w:divBdr>
            </w:div>
            <w:div w:id="958026775">
              <w:marLeft w:val="0"/>
              <w:marRight w:val="0"/>
              <w:marTop w:val="0"/>
              <w:marBottom w:val="0"/>
              <w:divBdr>
                <w:top w:val="none" w:sz="0" w:space="0" w:color="auto"/>
                <w:left w:val="none" w:sz="0" w:space="0" w:color="auto"/>
                <w:bottom w:val="none" w:sz="0" w:space="0" w:color="auto"/>
                <w:right w:val="none" w:sz="0" w:space="0" w:color="auto"/>
              </w:divBdr>
            </w:div>
            <w:div w:id="662315401">
              <w:marLeft w:val="0"/>
              <w:marRight w:val="0"/>
              <w:marTop w:val="0"/>
              <w:marBottom w:val="0"/>
              <w:divBdr>
                <w:top w:val="none" w:sz="0" w:space="0" w:color="auto"/>
                <w:left w:val="none" w:sz="0" w:space="0" w:color="auto"/>
                <w:bottom w:val="none" w:sz="0" w:space="0" w:color="auto"/>
                <w:right w:val="none" w:sz="0" w:space="0" w:color="auto"/>
              </w:divBdr>
            </w:div>
            <w:div w:id="454758749">
              <w:marLeft w:val="0"/>
              <w:marRight w:val="0"/>
              <w:marTop w:val="0"/>
              <w:marBottom w:val="0"/>
              <w:divBdr>
                <w:top w:val="none" w:sz="0" w:space="0" w:color="auto"/>
                <w:left w:val="none" w:sz="0" w:space="0" w:color="auto"/>
                <w:bottom w:val="none" w:sz="0" w:space="0" w:color="auto"/>
                <w:right w:val="none" w:sz="0" w:space="0" w:color="auto"/>
              </w:divBdr>
            </w:div>
            <w:div w:id="551842021">
              <w:marLeft w:val="0"/>
              <w:marRight w:val="0"/>
              <w:marTop w:val="0"/>
              <w:marBottom w:val="0"/>
              <w:divBdr>
                <w:top w:val="none" w:sz="0" w:space="0" w:color="auto"/>
                <w:left w:val="none" w:sz="0" w:space="0" w:color="auto"/>
                <w:bottom w:val="none" w:sz="0" w:space="0" w:color="auto"/>
                <w:right w:val="none" w:sz="0" w:space="0" w:color="auto"/>
              </w:divBdr>
            </w:div>
            <w:div w:id="546995805">
              <w:marLeft w:val="0"/>
              <w:marRight w:val="0"/>
              <w:marTop w:val="0"/>
              <w:marBottom w:val="0"/>
              <w:divBdr>
                <w:top w:val="none" w:sz="0" w:space="0" w:color="auto"/>
                <w:left w:val="none" w:sz="0" w:space="0" w:color="auto"/>
                <w:bottom w:val="none" w:sz="0" w:space="0" w:color="auto"/>
                <w:right w:val="none" w:sz="0" w:space="0" w:color="auto"/>
              </w:divBdr>
            </w:div>
            <w:div w:id="1691638814">
              <w:marLeft w:val="0"/>
              <w:marRight w:val="0"/>
              <w:marTop w:val="0"/>
              <w:marBottom w:val="0"/>
              <w:divBdr>
                <w:top w:val="none" w:sz="0" w:space="0" w:color="auto"/>
                <w:left w:val="none" w:sz="0" w:space="0" w:color="auto"/>
                <w:bottom w:val="none" w:sz="0" w:space="0" w:color="auto"/>
                <w:right w:val="none" w:sz="0" w:space="0" w:color="auto"/>
              </w:divBdr>
            </w:div>
            <w:div w:id="448548444">
              <w:marLeft w:val="0"/>
              <w:marRight w:val="0"/>
              <w:marTop w:val="0"/>
              <w:marBottom w:val="0"/>
              <w:divBdr>
                <w:top w:val="none" w:sz="0" w:space="0" w:color="auto"/>
                <w:left w:val="none" w:sz="0" w:space="0" w:color="auto"/>
                <w:bottom w:val="none" w:sz="0" w:space="0" w:color="auto"/>
                <w:right w:val="none" w:sz="0" w:space="0" w:color="auto"/>
              </w:divBdr>
            </w:div>
            <w:div w:id="833883324">
              <w:marLeft w:val="0"/>
              <w:marRight w:val="0"/>
              <w:marTop w:val="0"/>
              <w:marBottom w:val="0"/>
              <w:divBdr>
                <w:top w:val="none" w:sz="0" w:space="0" w:color="auto"/>
                <w:left w:val="none" w:sz="0" w:space="0" w:color="auto"/>
                <w:bottom w:val="none" w:sz="0" w:space="0" w:color="auto"/>
                <w:right w:val="none" w:sz="0" w:space="0" w:color="auto"/>
              </w:divBdr>
            </w:div>
            <w:div w:id="206646136">
              <w:marLeft w:val="0"/>
              <w:marRight w:val="0"/>
              <w:marTop w:val="0"/>
              <w:marBottom w:val="0"/>
              <w:divBdr>
                <w:top w:val="none" w:sz="0" w:space="0" w:color="auto"/>
                <w:left w:val="none" w:sz="0" w:space="0" w:color="auto"/>
                <w:bottom w:val="none" w:sz="0" w:space="0" w:color="auto"/>
                <w:right w:val="none" w:sz="0" w:space="0" w:color="auto"/>
              </w:divBdr>
            </w:div>
            <w:div w:id="862481642">
              <w:marLeft w:val="0"/>
              <w:marRight w:val="0"/>
              <w:marTop w:val="0"/>
              <w:marBottom w:val="0"/>
              <w:divBdr>
                <w:top w:val="none" w:sz="0" w:space="0" w:color="auto"/>
                <w:left w:val="none" w:sz="0" w:space="0" w:color="auto"/>
                <w:bottom w:val="none" w:sz="0" w:space="0" w:color="auto"/>
                <w:right w:val="none" w:sz="0" w:space="0" w:color="auto"/>
              </w:divBdr>
            </w:div>
            <w:div w:id="2128620888">
              <w:marLeft w:val="0"/>
              <w:marRight w:val="0"/>
              <w:marTop w:val="0"/>
              <w:marBottom w:val="0"/>
              <w:divBdr>
                <w:top w:val="none" w:sz="0" w:space="0" w:color="auto"/>
                <w:left w:val="none" w:sz="0" w:space="0" w:color="auto"/>
                <w:bottom w:val="none" w:sz="0" w:space="0" w:color="auto"/>
                <w:right w:val="none" w:sz="0" w:space="0" w:color="auto"/>
              </w:divBdr>
            </w:div>
            <w:div w:id="1334644673">
              <w:marLeft w:val="0"/>
              <w:marRight w:val="0"/>
              <w:marTop w:val="0"/>
              <w:marBottom w:val="0"/>
              <w:divBdr>
                <w:top w:val="none" w:sz="0" w:space="0" w:color="auto"/>
                <w:left w:val="none" w:sz="0" w:space="0" w:color="auto"/>
                <w:bottom w:val="none" w:sz="0" w:space="0" w:color="auto"/>
                <w:right w:val="none" w:sz="0" w:space="0" w:color="auto"/>
              </w:divBdr>
            </w:div>
            <w:div w:id="564612740">
              <w:marLeft w:val="0"/>
              <w:marRight w:val="0"/>
              <w:marTop w:val="0"/>
              <w:marBottom w:val="0"/>
              <w:divBdr>
                <w:top w:val="none" w:sz="0" w:space="0" w:color="auto"/>
                <w:left w:val="none" w:sz="0" w:space="0" w:color="auto"/>
                <w:bottom w:val="none" w:sz="0" w:space="0" w:color="auto"/>
                <w:right w:val="none" w:sz="0" w:space="0" w:color="auto"/>
              </w:divBdr>
            </w:div>
            <w:div w:id="376203012">
              <w:marLeft w:val="0"/>
              <w:marRight w:val="0"/>
              <w:marTop w:val="0"/>
              <w:marBottom w:val="0"/>
              <w:divBdr>
                <w:top w:val="none" w:sz="0" w:space="0" w:color="auto"/>
                <w:left w:val="none" w:sz="0" w:space="0" w:color="auto"/>
                <w:bottom w:val="none" w:sz="0" w:space="0" w:color="auto"/>
                <w:right w:val="none" w:sz="0" w:space="0" w:color="auto"/>
              </w:divBdr>
            </w:div>
            <w:div w:id="1855653210">
              <w:marLeft w:val="0"/>
              <w:marRight w:val="0"/>
              <w:marTop w:val="0"/>
              <w:marBottom w:val="0"/>
              <w:divBdr>
                <w:top w:val="none" w:sz="0" w:space="0" w:color="auto"/>
                <w:left w:val="none" w:sz="0" w:space="0" w:color="auto"/>
                <w:bottom w:val="none" w:sz="0" w:space="0" w:color="auto"/>
                <w:right w:val="none" w:sz="0" w:space="0" w:color="auto"/>
              </w:divBdr>
            </w:div>
          </w:divsChild>
        </w:div>
        <w:div w:id="1264072605">
          <w:marLeft w:val="0"/>
          <w:marRight w:val="0"/>
          <w:marTop w:val="0"/>
          <w:marBottom w:val="0"/>
          <w:divBdr>
            <w:top w:val="none" w:sz="0" w:space="0" w:color="auto"/>
            <w:left w:val="none" w:sz="0" w:space="0" w:color="auto"/>
            <w:bottom w:val="none" w:sz="0" w:space="0" w:color="auto"/>
            <w:right w:val="none" w:sz="0" w:space="0" w:color="auto"/>
          </w:divBdr>
          <w:divsChild>
            <w:div w:id="1033916915">
              <w:marLeft w:val="0"/>
              <w:marRight w:val="0"/>
              <w:marTop w:val="0"/>
              <w:marBottom w:val="0"/>
              <w:divBdr>
                <w:top w:val="none" w:sz="0" w:space="0" w:color="auto"/>
                <w:left w:val="none" w:sz="0" w:space="0" w:color="auto"/>
                <w:bottom w:val="none" w:sz="0" w:space="0" w:color="auto"/>
                <w:right w:val="none" w:sz="0" w:space="0" w:color="auto"/>
              </w:divBdr>
            </w:div>
            <w:div w:id="1753160043">
              <w:marLeft w:val="0"/>
              <w:marRight w:val="0"/>
              <w:marTop w:val="0"/>
              <w:marBottom w:val="0"/>
              <w:divBdr>
                <w:top w:val="none" w:sz="0" w:space="0" w:color="auto"/>
                <w:left w:val="none" w:sz="0" w:space="0" w:color="auto"/>
                <w:bottom w:val="none" w:sz="0" w:space="0" w:color="auto"/>
                <w:right w:val="none" w:sz="0" w:space="0" w:color="auto"/>
              </w:divBdr>
            </w:div>
            <w:div w:id="549269773">
              <w:marLeft w:val="0"/>
              <w:marRight w:val="0"/>
              <w:marTop w:val="0"/>
              <w:marBottom w:val="0"/>
              <w:divBdr>
                <w:top w:val="none" w:sz="0" w:space="0" w:color="auto"/>
                <w:left w:val="none" w:sz="0" w:space="0" w:color="auto"/>
                <w:bottom w:val="none" w:sz="0" w:space="0" w:color="auto"/>
                <w:right w:val="none" w:sz="0" w:space="0" w:color="auto"/>
              </w:divBdr>
            </w:div>
            <w:div w:id="1625771519">
              <w:marLeft w:val="0"/>
              <w:marRight w:val="0"/>
              <w:marTop w:val="0"/>
              <w:marBottom w:val="0"/>
              <w:divBdr>
                <w:top w:val="none" w:sz="0" w:space="0" w:color="auto"/>
                <w:left w:val="none" w:sz="0" w:space="0" w:color="auto"/>
                <w:bottom w:val="none" w:sz="0" w:space="0" w:color="auto"/>
                <w:right w:val="none" w:sz="0" w:space="0" w:color="auto"/>
              </w:divBdr>
            </w:div>
            <w:div w:id="1504279094">
              <w:marLeft w:val="0"/>
              <w:marRight w:val="0"/>
              <w:marTop w:val="0"/>
              <w:marBottom w:val="0"/>
              <w:divBdr>
                <w:top w:val="none" w:sz="0" w:space="0" w:color="auto"/>
                <w:left w:val="none" w:sz="0" w:space="0" w:color="auto"/>
                <w:bottom w:val="none" w:sz="0" w:space="0" w:color="auto"/>
                <w:right w:val="none" w:sz="0" w:space="0" w:color="auto"/>
              </w:divBdr>
            </w:div>
            <w:div w:id="341401276">
              <w:marLeft w:val="0"/>
              <w:marRight w:val="0"/>
              <w:marTop w:val="0"/>
              <w:marBottom w:val="0"/>
              <w:divBdr>
                <w:top w:val="none" w:sz="0" w:space="0" w:color="auto"/>
                <w:left w:val="none" w:sz="0" w:space="0" w:color="auto"/>
                <w:bottom w:val="none" w:sz="0" w:space="0" w:color="auto"/>
                <w:right w:val="none" w:sz="0" w:space="0" w:color="auto"/>
              </w:divBdr>
            </w:div>
            <w:div w:id="2064525945">
              <w:marLeft w:val="0"/>
              <w:marRight w:val="0"/>
              <w:marTop w:val="0"/>
              <w:marBottom w:val="0"/>
              <w:divBdr>
                <w:top w:val="none" w:sz="0" w:space="0" w:color="auto"/>
                <w:left w:val="none" w:sz="0" w:space="0" w:color="auto"/>
                <w:bottom w:val="none" w:sz="0" w:space="0" w:color="auto"/>
                <w:right w:val="none" w:sz="0" w:space="0" w:color="auto"/>
              </w:divBdr>
            </w:div>
            <w:div w:id="1976838639">
              <w:marLeft w:val="0"/>
              <w:marRight w:val="0"/>
              <w:marTop w:val="0"/>
              <w:marBottom w:val="0"/>
              <w:divBdr>
                <w:top w:val="none" w:sz="0" w:space="0" w:color="auto"/>
                <w:left w:val="none" w:sz="0" w:space="0" w:color="auto"/>
                <w:bottom w:val="none" w:sz="0" w:space="0" w:color="auto"/>
                <w:right w:val="none" w:sz="0" w:space="0" w:color="auto"/>
              </w:divBdr>
            </w:div>
            <w:div w:id="1307588481">
              <w:marLeft w:val="0"/>
              <w:marRight w:val="0"/>
              <w:marTop w:val="0"/>
              <w:marBottom w:val="0"/>
              <w:divBdr>
                <w:top w:val="none" w:sz="0" w:space="0" w:color="auto"/>
                <w:left w:val="none" w:sz="0" w:space="0" w:color="auto"/>
                <w:bottom w:val="none" w:sz="0" w:space="0" w:color="auto"/>
                <w:right w:val="none" w:sz="0" w:space="0" w:color="auto"/>
              </w:divBdr>
            </w:div>
            <w:div w:id="1165130042">
              <w:marLeft w:val="0"/>
              <w:marRight w:val="0"/>
              <w:marTop w:val="0"/>
              <w:marBottom w:val="0"/>
              <w:divBdr>
                <w:top w:val="none" w:sz="0" w:space="0" w:color="auto"/>
                <w:left w:val="none" w:sz="0" w:space="0" w:color="auto"/>
                <w:bottom w:val="none" w:sz="0" w:space="0" w:color="auto"/>
                <w:right w:val="none" w:sz="0" w:space="0" w:color="auto"/>
              </w:divBdr>
            </w:div>
            <w:div w:id="697315081">
              <w:marLeft w:val="0"/>
              <w:marRight w:val="0"/>
              <w:marTop w:val="0"/>
              <w:marBottom w:val="0"/>
              <w:divBdr>
                <w:top w:val="none" w:sz="0" w:space="0" w:color="auto"/>
                <w:left w:val="none" w:sz="0" w:space="0" w:color="auto"/>
                <w:bottom w:val="none" w:sz="0" w:space="0" w:color="auto"/>
                <w:right w:val="none" w:sz="0" w:space="0" w:color="auto"/>
              </w:divBdr>
            </w:div>
            <w:div w:id="1565797268">
              <w:marLeft w:val="0"/>
              <w:marRight w:val="0"/>
              <w:marTop w:val="0"/>
              <w:marBottom w:val="0"/>
              <w:divBdr>
                <w:top w:val="none" w:sz="0" w:space="0" w:color="auto"/>
                <w:left w:val="none" w:sz="0" w:space="0" w:color="auto"/>
                <w:bottom w:val="none" w:sz="0" w:space="0" w:color="auto"/>
                <w:right w:val="none" w:sz="0" w:space="0" w:color="auto"/>
              </w:divBdr>
            </w:div>
            <w:div w:id="687566043">
              <w:marLeft w:val="0"/>
              <w:marRight w:val="0"/>
              <w:marTop w:val="0"/>
              <w:marBottom w:val="0"/>
              <w:divBdr>
                <w:top w:val="none" w:sz="0" w:space="0" w:color="auto"/>
                <w:left w:val="none" w:sz="0" w:space="0" w:color="auto"/>
                <w:bottom w:val="none" w:sz="0" w:space="0" w:color="auto"/>
                <w:right w:val="none" w:sz="0" w:space="0" w:color="auto"/>
              </w:divBdr>
            </w:div>
            <w:div w:id="1267881396">
              <w:marLeft w:val="0"/>
              <w:marRight w:val="0"/>
              <w:marTop w:val="0"/>
              <w:marBottom w:val="0"/>
              <w:divBdr>
                <w:top w:val="none" w:sz="0" w:space="0" w:color="auto"/>
                <w:left w:val="none" w:sz="0" w:space="0" w:color="auto"/>
                <w:bottom w:val="none" w:sz="0" w:space="0" w:color="auto"/>
                <w:right w:val="none" w:sz="0" w:space="0" w:color="auto"/>
              </w:divBdr>
            </w:div>
            <w:div w:id="1858226973">
              <w:marLeft w:val="0"/>
              <w:marRight w:val="0"/>
              <w:marTop w:val="0"/>
              <w:marBottom w:val="0"/>
              <w:divBdr>
                <w:top w:val="none" w:sz="0" w:space="0" w:color="auto"/>
                <w:left w:val="none" w:sz="0" w:space="0" w:color="auto"/>
                <w:bottom w:val="none" w:sz="0" w:space="0" w:color="auto"/>
                <w:right w:val="none" w:sz="0" w:space="0" w:color="auto"/>
              </w:divBdr>
            </w:div>
            <w:div w:id="802045159">
              <w:marLeft w:val="0"/>
              <w:marRight w:val="0"/>
              <w:marTop w:val="0"/>
              <w:marBottom w:val="0"/>
              <w:divBdr>
                <w:top w:val="none" w:sz="0" w:space="0" w:color="auto"/>
                <w:left w:val="none" w:sz="0" w:space="0" w:color="auto"/>
                <w:bottom w:val="none" w:sz="0" w:space="0" w:color="auto"/>
                <w:right w:val="none" w:sz="0" w:space="0" w:color="auto"/>
              </w:divBdr>
            </w:div>
            <w:div w:id="1980645658">
              <w:marLeft w:val="0"/>
              <w:marRight w:val="0"/>
              <w:marTop w:val="0"/>
              <w:marBottom w:val="0"/>
              <w:divBdr>
                <w:top w:val="none" w:sz="0" w:space="0" w:color="auto"/>
                <w:left w:val="none" w:sz="0" w:space="0" w:color="auto"/>
                <w:bottom w:val="none" w:sz="0" w:space="0" w:color="auto"/>
                <w:right w:val="none" w:sz="0" w:space="0" w:color="auto"/>
              </w:divBdr>
            </w:div>
            <w:div w:id="720059010">
              <w:marLeft w:val="0"/>
              <w:marRight w:val="0"/>
              <w:marTop w:val="0"/>
              <w:marBottom w:val="0"/>
              <w:divBdr>
                <w:top w:val="none" w:sz="0" w:space="0" w:color="auto"/>
                <w:left w:val="none" w:sz="0" w:space="0" w:color="auto"/>
                <w:bottom w:val="none" w:sz="0" w:space="0" w:color="auto"/>
                <w:right w:val="none" w:sz="0" w:space="0" w:color="auto"/>
              </w:divBdr>
            </w:div>
            <w:div w:id="598174611">
              <w:marLeft w:val="0"/>
              <w:marRight w:val="0"/>
              <w:marTop w:val="0"/>
              <w:marBottom w:val="0"/>
              <w:divBdr>
                <w:top w:val="none" w:sz="0" w:space="0" w:color="auto"/>
                <w:left w:val="none" w:sz="0" w:space="0" w:color="auto"/>
                <w:bottom w:val="none" w:sz="0" w:space="0" w:color="auto"/>
                <w:right w:val="none" w:sz="0" w:space="0" w:color="auto"/>
              </w:divBdr>
            </w:div>
            <w:div w:id="405961432">
              <w:marLeft w:val="0"/>
              <w:marRight w:val="0"/>
              <w:marTop w:val="0"/>
              <w:marBottom w:val="0"/>
              <w:divBdr>
                <w:top w:val="none" w:sz="0" w:space="0" w:color="auto"/>
                <w:left w:val="none" w:sz="0" w:space="0" w:color="auto"/>
                <w:bottom w:val="none" w:sz="0" w:space="0" w:color="auto"/>
                <w:right w:val="none" w:sz="0" w:space="0" w:color="auto"/>
              </w:divBdr>
            </w:div>
          </w:divsChild>
        </w:div>
        <w:div w:id="297339493">
          <w:marLeft w:val="0"/>
          <w:marRight w:val="0"/>
          <w:marTop w:val="0"/>
          <w:marBottom w:val="0"/>
          <w:divBdr>
            <w:top w:val="none" w:sz="0" w:space="0" w:color="auto"/>
            <w:left w:val="none" w:sz="0" w:space="0" w:color="auto"/>
            <w:bottom w:val="none" w:sz="0" w:space="0" w:color="auto"/>
            <w:right w:val="none" w:sz="0" w:space="0" w:color="auto"/>
          </w:divBdr>
          <w:divsChild>
            <w:div w:id="717633083">
              <w:marLeft w:val="0"/>
              <w:marRight w:val="0"/>
              <w:marTop w:val="0"/>
              <w:marBottom w:val="0"/>
              <w:divBdr>
                <w:top w:val="none" w:sz="0" w:space="0" w:color="auto"/>
                <w:left w:val="none" w:sz="0" w:space="0" w:color="auto"/>
                <w:bottom w:val="none" w:sz="0" w:space="0" w:color="auto"/>
                <w:right w:val="none" w:sz="0" w:space="0" w:color="auto"/>
              </w:divBdr>
            </w:div>
            <w:div w:id="478887349">
              <w:marLeft w:val="0"/>
              <w:marRight w:val="0"/>
              <w:marTop w:val="0"/>
              <w:marBottom w:val="0"/>
              <w:divBdr>
                <w:top w:val="none" w:sz="0" w:space="0" w:color="auto"/>
                <w:left w:val="none" w:sz="0" w:space="0" w:color="auto"/>
                <w:bottom w:val="none" w:sz="0" w:space="0" w:color="auto"/>
                <w:right w:val="none" w:sz="0" w:space="0" w:color="auto"/>
              </w:divBdr>
            </w:div>
            <w:div w:id="1869642307">
              <w:marLeft w:val="0"/>
              <w:marRight w:val="0"/>
              <w:marTop w:val="0"/>
              <w:marBottom w:val="0"/>
              <w:divBdr>
                <w:top w:val="none" w:sz="0" w:space="0" w:color="auto"/>
                <w:left w:val="none" w:sz="0" w:space="0" w:color="auto"/>
                <w:bottom w:val="none" w:sz="0" w:space="0" w:color="auto"/>
                <w:right w:val="none" w:sz="0" w:space="0" w:color="auto"/>
              </w:divBdr>
            </w:div>
            <w:div w:id="1814106026">
              <w:marLeft w:val="0"/>
              <w:marRight w:val="0"/>
              <w:marTop w:val="0"/>
              <w:marBottom w:val="0"/>
              <w:divBdr>
                <w:top w:val="none" w:sz="0" w:space="0" w:color="auto"/>
                <w:left w:val="none" w:sz="0" w:space="0" w:color="auto"/>
                <w:bottom w:val="none" w:sz="0" w:space="0" w:color="auto"/>
                <w:right w:val="none" w:sz="0" w:space="0" w:color="auto"/>
              </w:divBdr>
            </w:div>
            <w:div w:id="142816371">
              <w:marLeft w:val="0"/>
              <w:marRight w:val="0"/>
              <w:marTop w:val="0"/>
              <w:marBottom w:val="0"/>
              <w:divBdr>
                <w:top w:val="none" w:sz="0" w:space="0" w:color="auto"/>
                <w:left w:val="none" w:sz="0" w:space="0" w:color="auto"/>
                <w:bottom w:val="none" w:sz="0" w:space="0" w:color="auto"/>
                <w:right w:val="none" w:sz="0" w:space="0" w:color="auto"/>
              </w:divBdr>
            </w:div>
            <w:div w:id="1140267810">
              <w:marLeft w:val="0"/>
              <w:marRight w:val="0"/>
              <w:marTop w:val="0"/>
              <w:marBottom w:val="0"/>
              <w:divBdr>
                <w:top w:val="none" w:sz="0" w:space="0" w:color="auto"/>
                <w:left w:val="none" w:sz="0" w:space="0" w:color="auto"/>
                <w:bottom w:val="none" w:sz="0" w:space="0" w:color="auto"/>
                <w:right w:val="none" w:sz="0" w:space="0" w:color="auto"/>
              </w:divBdr>
            </w:div>
            <w:div w:id="2077897034">
              <w:marLeft w:val="0"/>
              <w:marRight w:val="0"/>
              <w:marTop w:val="0"/>
              <w:marBottom w:val="0"/>
              <w:divBdr>
                <w:top w:val="none" w:sz="0" w:space="0" w:color="auto"/>
                <w:left w:val="none" w:sz="0" w:space="0" w:color="auto"/>
                <w:bottom w:val="none" w:sz="0" w:space="0" w:color="auto"/>
                <w:right w:val="none" w:sz="0" w:space="0" w:color="auto"/>
              </w:divBdr>
            </w:div>
            <w:div w:id="82263565">
              <w:marLeft w:val="0"/>
              <w:marRight w:val="0"/>
              <w:marTop w:val="0"/>
              <w:marBottom w:val="0"/>
              <w:divBdr>
                <w:top w:val="none" w:sz="0" w:space="0" w:color="auto"/>
                <w:left w:val="none" w:sz="0" w:space="0" w:color="auto"/>
                <w:bottom w:val="none" w:sz="0" w:space="0" w:color="auto"/>
                <w:right w:val="none" w:sz="0" w:space="0" w:color="auto"/>
              </w:divBdr>
            </w:div>
            <w:div w:id="346835154">
              <w:marLeft w:val="0"/>
              <w:marRight w:val="0"/>
              <w:marTop w:val="0"/>
              <w:marBottom w:val="0"/>
              <w:divBdr>
                <w:top w:val="none" w:sz="0" w:space="0" w:color="auto"/>
                <w:left w:val="none" w:sz="0" w:space="0" w:color="auto"/>
                <w:bottom w:val="none" w:sz="0" w:space="0" w:color="auto"/>
                <w:right w:val="none" w:sz="0" w:space="0" w:color="auto"/>
              </w:divBdr>
            </w:div>
            <w:div w:id="1186287998">
              <w:marLeft w:val="0"/>
              <w:marRight w:val="0"/>
              <w:marTop w:val="0"/>
              <w:marBottom w:val="0"/>
              <w:divBdr>
                <w:top w:val="none" w:sz="0" w:space="0" w:color="auto"/>
                <w:left w:val="none" w:sz="0" w:space="0" w:color="auto"/>
                <w:bottom w:val="none" w:sz="0" w:space="0" w:color="auto"/>
                <w:right w:val="none" w:sz="0" w:space="0" w:color="auto"/>
              </w:divBdr>
            </w:div>
            <w:div w:id="1862889233">
              <w:marLeft w:val="0"/>
              <w:marRight w:val="0"/>
              <w:marTop w:val="0"/>
              <w:marBottom w:val="0"/>
              <w:divBdr>
                <w:top w:val="none" w:sz="0" w:space="0" w:color="auto"/>
                <w:left w:val="none" w:sz="0" w:space="0" w:color="auto"/>
                <w:bottom w:val="none" w:sz="0" w:space="0" w:color="auto"/>
                <w:right w:val="none" w:sz="0" w:space="0" w:color="auto"/>
              </w:divBdr>
            </w:div>
            <w:div w:id="2112897278">
              <w:marLeft w:val="0"/>
              <w:marRight w:val="0"/>
              <w:marTop w:val="0"/>
              <w:marBottom w:val="0"/>
              <w:divBdr>
                <w:top w:val="none" w:sz="0" w:space="0" w:color="auto"/>
                <w:left w:val="none" w:sz="0" w:space="0" w:color="auto"/>
                <w:bottom w:val="none" w:sz="0" w:space="0" w:color="auto"/>
                <w:right w:val="none" w:sz="0" w:space="0" w:color="auto"/>
              </w:divBdr>
            </w:div>
            <w:div w:id="1980332528">
              <w:marLeft w:val="0"/>
              <w:marRight w:val="0"/>
              <w:marTop w:val="0"/>
              <w:marBottom w:val="0"/>
              <w:divBdr>
                <w:top w:val="none" w:sz="0" w:space="0" w:color="auto"/>
                <w:left w:val="none" w:sz="0" w:space="0" w:color="auto"/>
                <w:bottom w:val="none" w:sz="0" w:space="0" w:color="auto"/>
                <w:right w:val="none" w:sz="0" w:space="0" w:color="auto"/>
              </w:divBdr>
            </w:div>
            <w:div w:id="540554563">
              <w:marLeft w:val="0"/>
              <w:marRight w:val="0"/>
              <w:marTop w:val="0"/>
              <w:marBottom w:val="0"/>
              <w:divBdr>
                <w:top w:val="none" w:sz="0" w:space="0" w:color="auto"/>
                <w:left w:val="none" w:sz="0" w:space="0" w:color="auto"/>
                <w:bottom w:val="none" w:sz="0" w:space="0" w:color="auto"/>
                <w:right w:val="none" w:sz="0" w:space="0" w:color="auto"/>
              </w:divBdr>
            </w:div>
            <w:div w:id="750353848">
              <w:marLeft w:val="0"/>
              <w:marRight w:val="0"/>
              <w:marTop w:val="0"/>
              <w:marBottom w:val="0"/>
              <w:divBdr>
                <w:top w:val="none" w:sz="0" w:space="0" w:color="auto"/>
                <w:left w:val="none" w:sz="0" w:space="0" w:color="auto"/>
                <w:bottom w:val="none" w:sz="0" w:space="0" w:color="auto"/>
                <w:right w:val="none" w:sz="0" w:space="0" w:color="auto"/>
              </w:divBdr>
            </w:div>
            <w:div w:id="1001274152">
              <w:marLeft w:val="0"/>
              <w:marRight w:val="0"/>
              <w:marTop w:val="0"/>
              <w:marBottom w:val="0"/>
              <w:divBdr>
                <w:top w:val="none" w:sz="0" w:space="0" w:color="auto"/>
                <w:left w:val="none" w:sz="0" w:space="0" w:color="auto"/>
                <w:bottom w:val="none" w:sz="0" w:space="0" w:color="auto"/>
                <w:right w:val="none" w:sz="0" w:space="0" w:color="auto"/>
              </w:divBdr>
            </w:div>
            <w:div w:id="759716329">
              <w:marLeft w:val="0"/>
              <w:marRight w:val="0"/>
              <w:marTop w:val="0"/>
              <w:marBottom w:val="0"/>
              <w:divBdr>
                <w:top w:val="none" w:sz="0" w:space="0" w:color="auto"/>
                <w:left w:val="none" w:sz="0" w:space="0" w:color="auto"/>
                <w:bottom w:val="none" w:sz="0" w:space="0" w:color="auto"/>
                <w:right w:val="none" w:sz="0" w:space="0" w:color="auto"/>
              </w:divBdr>
            </w:div>
            <w:div w:id="656955716">
              <w:marLeft w:val="0"/>
              <w:marRight w:val="0"/>
              <w:marTop w:val="0"/>
              <w:marBottom w:val="0"/>
              <w:divBdr>
                <w:top w:val="none" w:sz="0" w:space="0" w:color="auto"/>
                <w:left w:val="none" w:sz="0" w:space="0" w:color="auto"/>
                <w:bottom w:val="none" w:sz="0" w:space="0" w:color="auto"/>
                <w:right w:val="none" w:sz="0" w:space="0" w:color="auto"/>
              </w:divBdr>
            </w:div>
            <w:div w:id="1839226417">
              <w:marLeft w:val="0"/>
              <w:marRight w:val="0"/>
              <w:marTop w:val="0"/>
              <w:marBottom w:val="0"/>
              <w:divBdr>
                <w:top w:val="none" w:sz="0" w:space="0" w:color="auto"/>
                <w:left w:val="none" w:sz="0" w:space="0" w:color="auto"/>
                <w:bottom w:val="none" w:sz="0" w:space="0" w:color="auto"/>
                <w:right w:val="none" w:sz="0" w:space="0" w:color="auto"/>
              </w:divBdr>
            </w:div>
            <w:div w:id="765536396">
              <w:marLeft w:val="0"/>
              <w:marRight w:val="0"/>
              <w:marTop w:val="0"/>
              <w:marBottom w:val="0"/>
              <w:divBdr>
                <w:top w:val="none" w:sz="0" w:space="0" w:color="auto"/>
                <w:left w:val="none" w:sz="0" w:space="0" w:color="auto"/>
                <w:bottom w:val="none" w:sz="0" w:space="0" w:color="auto"/>
                <w:right w:val="none" w:sz="0" w:space="0" w:color="auto"/>
              </w:divBdr>
            </w:div>
          </w:divsChild>
        </w:div>
        <w:div w:id="614558929">
          <w:marLeft w:val="0"/>
          <w:marRight w:val="0"/>
          <w:marTop w:val="0"/>
          <w:marBottom w:val="0"/>
          <w:divBdr>
            <w:top w:val="none" w:sz="0" w:space="0" w:color="auto"/>
            <w:left w:val="none" w:sz="0" w:space="0" w:color="auto"/>
            <w:bottom w:val="none" w:sz="0" w:space="0" w:color="auto"/>
            <w:right w:val="none" w:sz="0" w:space="0" w:color="auto"/>
          </w:divBdr>
          <w:divsChild>
            <w:div w:id="2032101813">
              <w:marLeft w:val="0"/>
              <w:marRight w:val="0"/>
              <w:marTop w:val="0"/>
              <w:marBottom w:val="0"/>
              <w:divBdr>
                <w:top w:val="none" w:sz="0" w:space="0" w:color="auto"/>
                <w:left w:val="none" w:sz="0" w:space="0" w:color="auto"/>
                <w:bottom w:val="none" w:sz="0" w:space="0" w:color="auto"/>
                <w:right w:val="none" w:sz="0" w:space="0" w:color="auto"/>
              </w:divBdr>
            </w:div>
            <w:div w:id="1945647472">
              <w:marLeft w:val="0"/>
              <w:marRight w:val="0"/>
              <w:marTop w:val="0"/>
              <w:marBottom w:val="0"/>
              <w:divBdr>
                <w:top w:val="none" w:sz="0" w:space="0" w:color="auto"/>
                <w:left w:val="none" w:sz="0" w:space="0" w:color="auto"/>
                <w:bottom w:val="none" w:sz="0" w:space="0" w:color="auto"/>
                <w:right w:val="none" w:sz="0" w:space="0" w:color="auto"/>
              </w:divBdr>
            </w:div>
            <w:div w:id="245962908">
              <w:marLeft w:val="0"/>
              <w:marRight w:val="0"/>
              <w:marTop w:val="0"/>
              <w:marBottom w:val="0"/>
              <w:divBdr>
                <w:top w:val="none" w:sz="0" w:space="0" w:color="auto"/>
                <w:left w:val="none" w:sz="0" w:space="0" w:color="auto"/>
                <w:bottom w:val="none" w:sz="0" w:space="0" w:color="auto"/>
                <w:right w:val="none" w:sz="0" w:space="0" w:color="auto"/>
              </w:divBdr>
            </w:div>
            <w:div w:id="400326004">
              <w:marLeft w:val="0"/>
              <w:marRight w:val="0"/>
              <w:marTop w:val="0"/>
              <w:marBottom w:val="0"/>
              <w:divBdr>
                <w:top w:val="none" w:sz="0" w:space="0" w:color="auto"/>
                <w:left w:val="none" w:sz="0" w:space="0" w:color="auto"/>
                <w:bottom w:val="none" w:sz="0" w:space="0" w:color="auto"/>
                <w:right w:val="none" w:sz="0" w:space="0" w:color="auto"/>
              </w:divBdr>
            </w:div>
            <w:div w:id="11685495">
              <w:marLeft w:val="0"/>
              <w:marRight w:val="0"/>
              <w:marTop w:val="0"/>
              <w:marBottom w:val="0"/>
              <w:divBdr>
                <w:top w:val="none" w:sz="0" w:space="0" w:color="auto"/>
                <w:left w:val="none" w:sz="0" w:space="0" w:color="auto"/>
                <w:bottom w:val="none" w:sz="0" w:space="0" w:color="auto"/>
                <w:right w:val="none" w:sz="0" w:space="0" w:color="auto"/>
              </w:divBdr>
            </w:div>
            <w:div w:id="1456632294">
              <w:marLeft w:val="0"/>
              <w:marRight w:val="0"/>
              <w:marTop w:val="0"/>
              <w:marBottom w:val="0"/>
              <w:divBdr>
                <w:top w:val="none" w:sz="0" w:space="0" w:color="auto"/>
                <w:left w:val="none" w:sz="0" w:space="0" w:color="auto"/>
                <w:bottom w:val="none" w:sz="0" w:space="0" w:color="auto"/>
                <w:right w:val="none" w:sz="0" w:space="0" w:color="auto"/>
              </w:divBdr>
            </w:div>
            <w:div w:id="822160510">
              <w:marLeft w:val="0"/>
              <w:marRight w:val="0"/>
              <w:marTop w:val="0"/>
              <w:marBottom w:val="0"/>
              <w:divBdr>
                <w:top w:val="none" w:sz="0" w:space="0" w:color="auto"/>
                <w:left w:val="none" w:sz="0" w:space="0" w:color="auto"/>
                <w:bottom w:val="none" w:sz="0" w:space="0" w:color="auto"/>
                <w:right w:val="none" w:sz="0" w:space="0" w:color="auto"/>
              </w:divBdr>
            </w:div>
            <w:div w:id="1979916028">
              <w:marLeft w:val="0"/>
              <w:marRight w:val="0"/>
              <w:marTop w:val="0"/>
              <w:marBottom w:val="0"/>
              <w:divBdr>
                <w:top w:val="none" w:sz="0" w:space="0" w:color="auto"/>
                <w:left w:val="none" w:sz="0" w:space="0" w:color="auto"/>
                <w:bottom w:val="none" w:sz="0" w:space="0" w:color="auto"/>
                <w:right w:val="none" w:sz="0" w:space="0" w:color="auto"/>
              </w:divBdr>
            </w:div>
            <w:div w:id="775709822">
              <w:marLeft w:val="0"/>
              <w:marRight w:val="0"/>
              <w:marTop w:val="0"/>
              <w:marBottom w:val="0"/>
              <w:divBdr>
                <w:top w:val="none" w:sz="0" w:space="0" w:color="auto"/>
                <w:left w:val="none" w:sz="0" w:space="0" w:color="auto"/>
                <w:bottom w:val="none" w:sz="0" w:space="0" w:color="auto"/>
                <w:right w:val="none" w:sz="0" w:space="0" w:color="auto"/>
              </w:divBdr>
            </w:div>
            <w:div w:id="1331644038">
              <w:marLeft w:val="0"/>
              <w:marRight w:val="0"/>
              <w:marTop w:val="0"/>
              <w:marBottom w:val="0"/>
              <w:divBdr>
                <w:top w:val="none" w:sz="0" w:space="0" w:color="auto"/>
                <w:left w:val="none" w:sz="0" w:space="0" w:color="auto"/>
                <w:bottom w:val="none" w:sz="0" w:space="0" w:color="auto"/>
                <w:right w:val="none" w:sz="0" w:space="0" w:color="auto"/>
              </w:divBdr>
            </w:div>
            <w:div w:id="328558118">
              <w:marLeft w:val="0"/>
              <w:marRight w:val="0"/>
              <w:marTop w:val="0"/>
              <w:marBottom w:val="0"/>
              <w:divBdr>
                <w:top w:val="none" w:sz="0" w:space="0" w:color="auto"/>
                <w:left w:val="none" w:sz="0" w:space="0" w:color="auto"/>
                <w:bottom w:val="none" w:sz="0" w:space="0" w:color="auto"/>
                <w:right w:val="none" w:sz="0" w:space="0" w:color="auto"/>
              </w:divBdr>
            </w:div>
            <w:div w:id="1865509490">
              <w:marLeft w:val="0"/>
              <w:marRight w:val="0"/>
              <w:marTop w:val="0"/>
              <w:marBottom w:val="0"/>
              <w:divBdr>
                <w:top w:val="none" w:sz="0" w:space="0" w:color="auto"/>
                <w:left w:val="none" w:sz="0" w:space="0" w:color="auto"/>
                <w:bottom w:val="none" w:sz="0" w:space="0" w:color="auto"/>
                <w:right w:val="none" w:sz="0" w:space="0" w:color="auto"/>
              </w:divBdr>
            </w:div>
            <w:div w:id="1287350867">
              <w:marLeft w:val="0"/>
              <w:marRight w:val="0"/>
              <w:marTop w:val="0"/>
              <w:marBottom w:val="0"/>
              <w:divBdr>
                <w:top w:val="none" w:sz="0" w:space="0" w:color="auto"/>
                <w:left w:val="none" w:sz="0" w:space="0" w:color="auto"/>
                <w:bottom w:val="none" w:sz="0" w:space="0" w:color="auto"/>
                <w:right w:val="none" w:sz="0" w:space="0" w:color="auto"/>
              </w:divBdr>
            </w:div>
            <w:div w:id="208957924">
              <w:marLeft w:val="0"/>
              <w:marRight w:val="0"/>
              <w:marTop w:val="0"/>
              <w:marBottom w:val="0"/>
              <w:divBdr>
                <w:top w:val="none" w:sz="0" w:space="0" w:color="auto"/>
                <w:left w:val="none" w:sz="0" w:space="0" w:color="auto"/>
                <w:bottom w:val="none" w:sz="0" w:space="0" w:color="auto"/>
                <w:right w:val="none" w:sz="0" w:space="0" w:color="auto"/>
              </w:divBdr>
            </w:div>
            <w:div w:id="1804036914">
              <w:marLeft w:val="0"/>
              <w:marRight w:val="0"/>
              <w:marTop w:val="0"/>
              <w:marBottom w:val="0"/>
              <w:divBdr>
                <w:top w:val="none" w:sz="0" w:space="0" w:color="auto"/>
                <w:left w:val="none" w:sz="0" w:space="0" w:color="auto"/>
                <w:bottom w:val="none" w:sz="0" w:space="0" w:color="auto"/>
                <w:right w:val="none" w:sz="0" w:space="0" w:color="auto"/>
              </w:divBdr>
            </w:div>
            <w:div w:id="286814813">
              <w:marLeft w:val="0"/>
              <w:marRight w:val="0"/>
              <w:marTop w:val="0"/>
              <w:marBottom w:val="0"/>
              <w:divBdr>
                <w:top w:val="none" w:sz="0" w:space="0" w:color="auto"/>
                <w:left w:val="none" w:sz="0" w:space="0" w:color="auto"/>
                <w:bottom w:val="none" w:sz="0" w:space="0" w:color="auto"/>
                <w:right w:val="none" w:sz="0" w:space="0" w:color="auto"/>
              </w:divBdr>
            </w:div>
            <w:div w:id="107050591">
              <w:marLeft w:val="0"/>
              <w:marRight w:val="0"/>
              <w:marTop w:val="0"/>
              <w:marBottom w:val="0"/>
              <w:divBdr>
                <w:top w:val="none" w:sz="0" w:space="0" w:color="auto"/>
                <w:left w:val="none" w:sz="0" w:space="0" w:color="auto"/>
                <w:bottom w:val="none" w:sz="0" w:space="0" w:color="auto"/>
                <w:right w:val="none" w:sz="0" w:space="0" w:color="auto"/>
              </w:divBdr>
            </w:div>
            <w:div w:id="1008095681">
              <w:marLeft w:val="0"/>
              <w:marRight w:val="0"/>
              <w:marTop w:val="0"/>
              <w:marBottom w:val="0"/>
              <w:divBdr>
                <w:top w:val="none" w:sz="0" w:space="0" w:color="auto"/>
                <w:left w:val="none" w:sz="0" w:space="0" w:color="auto"/>
                <w:bottom w:val="none" w:sz="0" w:space="0" w:color="auto"/>
                <w:right w:val="none" w:sz="0" w:space="0" w:color="auto"/>
              </w:divBdr>
            </w:div>
            <w:div w:id="1913192993">
              <w:marLeft w:val="0"/>
              <w:marRight w:val="0"/>
              <w:marTop w:val="0"/>
              <w:marBottom w:val="0"/>
              <w:divBdr>
                <w:top w:val="none" w:sz="0" w:space="0" w:color="auto"/>
                <w:left w:val="none" w:sz="0" w:space="0" w:color="auto"/>
                <w:bottom w:val="none" w:sz="0" w:space="0" w:color="auto"/>
                <w:right w:val="none" w:sz="0" w:space="0" w:color="auto"/>
              </w:divBdr>
            </w:div>
            <w:div w:id="737702604">
              <w:marLeft w:val="0"/>
              <w:marRight w:val="0"/>
              <w:marTop w:val="0"/>
              <w:marBottom w:val="0"/>
              <w:divBdr>
                <w:top w:val="none" w:sz="0" w:space="0" w:color="auto"/>
                <w:left w:val="none" w:sz="0" w:space="0" w:color="auto"/>
                <w:bottom w:val="none" w:sz="0" w:space="0" w:color="auto"/>
                <w:right w:val="none" w:sz="0" w:space="0" w:color="auto"/>
              </w:divBdr>
            </w:div>
          </w:divsChild>
        </w:div>
        <w:div w:id="1369991102">
          <w:marLeft w:val="0"/>
          <w:marRight w:val="0"/>
          <w:marTop w:val="0"/>
          <w:marBottom w:val="0"/>
          <w:divBdr>
            <w:top w:val="none" w:sz="0" w:space="0" w:color="auto"/>
            <w:left w:val="none" w:sz="0" w:space="0" w:color="auto"/>
            <w:bottom w:val="none" w:sz="0" w:space="0" w:color="auto"/>
            <w:right w:val="none" w:sz="0" w:space="0" w:color="auto"/>
          </w:divBdr>
          <w:divsChild>
            <w:div w:id="1131090302">
              <w:marLeft w:val="0"/>
              <w:marRight w:val="0"/>
              <w:marTop w:val="0"/>
              <w:marBottom w:val="0"/>
              <w:divBdr>
                <w:top w:val="none" w:sz="0" w:space="0" w:color="auto"/>
                <w:left w:val="none" w:sz="0" w:space="0" w:color="auto"/>
                <w:bottom w:val="none" w:sz="0" w:space="0" w:color="auto"/>
                <w:right w:val="none" w:sz="0" w:space="0" w:color="auto"/>
              </w:divBdr>
            </w:div>
            <w:div w:id="354621249">
              <w:marLeft w:val="0"/>
              <w:marRight w:val="0"/>
              <w:marTop w:val="0"/>
              <w:marBottom w:val="0"/>
              <w:divBdr>
                <w:top w:val="none" w:sz="0" w:space="0" w:color="auto"/>
                <w:left w:val="none" w:sz="0" w:space="0" w:color="auto"/>
                <w:bottom w:val="none" w:sz="0" w:space="0" w:color="auto"/>
                <w:right w:val="none" w:sz="0" w:space="0" w:color="auto"/>
              </w:divBdr>
            </w:div>
            <w:div w:id="1690835792">
              <w:marLeft w:val="0"/>
              <w:marRight w:val="0"/>
              <w:marTop w:val="0"/>
              <w:marBottom w:val="0"/>
              <w:divBdr>
                <w:top w:val="none" w:sz="0" w:space="0" w:color="auto"/>
                <w:left w:val="none" w:sz="0" w:space="0" w:color="auto"/>
                <w:bottom w:val="none" w:sz="0" w:space="0" w:color="auto"/>
                <w:right w:val="none" w:sz="0" w:space="0" w:color="auto"/>
              </w:divBdr>
            </w:div>
            <w:div w:id="1841306774">
              <w:marLeft w:val="0"/>
              <w:marRight w:val="0"/>
              <w:marTop w:val="0"/>
              <w:marBottom w:val="0"/>
              <w:divBdr>
                <w:top w:val="none" w:sz="0" w:space="0" w:color="auto"/>
                <w:left w:val="none" w:sz="0" w:space="0" w:color="auto"/>
                <w:bottom w:val="none" w:sz="0" w:space="0" w:color="auto"/>
                <w:right w:val="none" w:sz="0" w:space="0" w:color="auto"/>
              </w:divBdr>
            </w:div>
            <w:div w:id="709378737">
              <w:marLeft w:val="0"/>
              <w:marRight w:val="0"/>
              <w:marTop w:val="0"/>
              <w:marBottom w:val="0"/>
              <w:divBdr>
                <w:top w:val="none" w:sz="0" w:space="0" w:color="auto"/>
                <w:left w:val="none" w:sz="0" w:space="0" w:color="auto"/>
                <w:bottom w:val="none" w:sz="0" w:space="0" w:color="auto"/>
                <w:right w:val="none" w:sz="0" w:space="0" w:color="auto"/>
              </w:divBdr>
            </w:div>
            <w:div w:id="563489397">
              <w:marLeft w:val="0"/>
              <w:marRight w:val="0"/>
              <w:marTop w:val="0"/>
              <w:marBottom w:val="0"/>
              <w:divBdr>
                <w:top w:val="none" w:sz="0" w:space="0" w:color="auto"/>
                <w:left w:val="none" w:sz="0" w:space="0" w:color="auto"/>
                <w:bottom w:val="none" w:sz="0" w:space="0" w:color="auto"/>
                <w:right w:val="none" w:sz="0" w:space="0" w:color="auto"/>
              </w:divBdr>
            </w:div>
            <w:div w:id="798493090">
              <w:marLeft w:val="0"/>
              <w:marRight w:val="0"/>
              <w:marTop w:val="0"/>
              <w:marBottom w:val="0"/>
              <w:divBdr>
                <w:top w:val="none" w:sz="0" w:space="0" w:color="auto"/>
                <w:left w:val="none" w:sz="0" w:space="0" w:color="auto"/>
                <w:bottom w:val="none" w:sz="0" w:space="0" w:color="auto"/>
                <w:right w:val="none" w:sz="0" w:space="0" w:color="auto"/>
              </w:divBdr>
            </w:div>
            <w:div w:id="99570734">
              <w:marLeft w:val="0"/>
              <w:marRight w:val="0"/>
              <w:marTop w:val="0"/>
              <w:marBottom w:val="0"/>
              <w:divBdr>
                <w:top w:val="none" w:sz="0" w:space="0" w:color="auto"/>
                <w:left w:val="none" w:sz="0" w:space="0" w:color="auto"/>
                <w:bottom w:val="none" w:sz="0" w:space="0" w:color="auto"/>
                <w:right w:val="none" w:sz="0" w:space="0" w:color="auto"/>
              </w:divBdr>
            </w:div>
            <w:div w:id="201332443">
              <w:marLeft w:val="0"/>
              <w:marRight w:val="0"/>
              <w:marTop w:val="0"/>
              <w:marBottom w:val="0"/>
              <w:divBdr>
                <w:top w:val="none" w:sz="0" w:space="0" w:color="auto"/>
                <w:left w:val="none" w:sz="0" w:space="0" w:color="auto"/>
                <w:bottom w:val="none" w:sz="0" w:space="0" w:color="auto"/>
                <w:right w:val="none" w:sz="0" w:space="0" w:color="auto"/>
              </w:divBdr>
            </w:div>
            <w:div w:id="1825775436">
              <w:marLeft w:val="0"/>
              <w:marRight w:val="0"/>
              <w:marTop w:val="0"/>
              <w:marBottom w:val="0"/>
              <w:divBdr>
                <w:top w:val="none" w:sz="0" w:space="0" w:color="auto"/>
                <w:left w:val="none" w:sz="0" w:space="0" w:color="auto"/>
                <w:bottom w:val="none" w:sz="0" w:space="0" w:color="auto"/>
                <w:right w:val="none" w:sz="0" w:space="0" w:color="auto"/>
              </w:divBdr>
            </w:div>
            <w:div w:id="1006441567">
              <w:marLeft w:val="0"/>
              <w:marRight w:val="0"/>
              <w:marTop w:val="0"/>
              <w:marBottom w:val="0"/>
              <w:divBdr>
                <w:top w:val="none" w:sz="0" w:space="0" w:color="auto"/>
                <w:left w:val="none" w:sz="0" w:space="0" w:color="auto"/>
                <w:bottom w:val="none" w:sz="0" w:space="0" w:color="auto"/>
                <w:right w:val="none" w:sz="0" w:space="0" w:color="auto"/>
              </w:divBdr>
            </w:div>
            <w:div w:id="333650355">
              <w:marLeft w:val="0"/>
              <w:marRight w:val="0"/>
              <w:marTop w:val="0"/>
              <w:marBottom w:val="0"/>
              <w:divBdr>
                <w:top w:val="none" w:sz="0" w:space="0" w:color="auto"/>
                <w:left w:val="none" w:sz="0" w:space="0" w:color="auto"/>
                <w:bottom w:val="none" w:sz="0" w:space="0" w:color="auto"/>
                <w:right w:val="none" w:sz="0" w:space="0" w:color="auto"/>
              </w:divBdr>
            </w:div>
            <w:div w:id="1929121669">
              <w:marLeft w:val="0"/>
              <w:marRight w:val="0"/>
              <w:marTop w:val="0"/>
              <w:marBottom w:val="0"/>
              <w:divBdr>
                <w:top w:val="none" w:sz="0" w:space="0" w:color="auto"/>
                <w:left w:val="none" w:sz="0" w:space="0" w:color="auto"/>
                <w:bottom w:val="none" w:sz="0" w:space="0" w:color="auto"/>
                <w:right w:val="none" w:sz="0" w:space="0" w:color="auto"/>
              </w:divBdr>
            </w:div>
            <w:div w:id="1779400367">
              <w:marLeft w:val="0"/>
              <w:marRight w:val="0"/>
              <w:marTop w:val="0"/>
              <w:marBottom w:val="0"/>
              <w:divBdr>
                <w:top w:val="none" w:sz="0" w:space="0" w:color="auto"/>
                <w:left w:val="none" w:sz="0" w:space="0" w:color="auto"/>
                <w:bottom w:val="none" w:sz="0" w:space="0" w:color="auto"/>
                <w:right w:val="none" w:sz="0" w:space="0" w:color="auto"/>
              </w:divBdr>
            </w:div>
            <w:div w:id="649333034">
              <w:marLeft w:val="0"/>
              <w:marRight w:val="0"/>
              <w:marTop w:val="0"/>
              <w:marBottom w:val="0"/>
              <w:divBdr>
                <w:top w:val="none" w:sz="0" w:space="0" w:color="auto"/>
                <w:left w:val="none" w:sz="0" w:space="0" w:color="auto"/>
                <w:bottom w:val="none" w:sz="0" w:space="0" w:color="auto"/>
                <w:right w:val="none" w:sz="0" w:space="0" w:color="auto"/>
              </w:divBdr>
            </w:div>
            <w:div w:id="304090034">
              <w:marLeft w:val="0"/>
              <w:marRight w:val="0"/>
              <w:marTop w:val="0"/>
              <w:marBottom w:val="0"/>
              <w:divBdr>
                <w:top w:val="none" w:sz="0" w:space="0" w:color="auto"/>
                <w:left w:val="none" w:sz="0" w:space="0" w:color="auto"/>
                <w:bottom w:val="none" w:sz="0" w:space="0" w:color="auto"/>
                <w:right w:val="none" w:sz="0" w:space="0" w:color="auto"/>
              </w:divBdr>
            </w:div>
            <w:div w:id="712772590">
              <w:marLeft w:val="0"/>
              <w:marRight w:val="0"/>
              <w:marTop w:val="0"/>
              <w:marBottom w:val="0"/>
              <w:divBdr>
                <w:top w:val="none" w:sz="0" w:space="0" w:color="auto"/>
                <w:left w:val="none" w:sz="0" w:space="0" w:color="auto"/>
                <w:bottom w:val="none" w:sz="0" w:space="0" w:color="auto"/>
                <w:right w:val="none" w:sz="0" w:space="0" w:color="auto"/>
              </w:divBdr>
            </w:div>
            <w:div w:id="727148945">
              <w:marLeft w:val="0"/>
              <w:marRight w:val="0"/>
              <w:marTop w:val="0"/>
              <w:marBottom w:val="0"/>
              <w:divBdr>
                <w:top w:val="none" w:sz="0" w:space="0" w:color="auto"/>
                <w:left w:val="none" w:sz="0" w:space="0" w:color="auto"/>
                <w:bottom w:val="none" w:sz="0" w:space="0" w:color="auto"/>
                <w:right w:val="none" w:sz="0" w:space="0" w:color="auto"/>
              </w:divBdr>
            </w:div>
            <w:div w:id="872883402">
              <w:marLeft w:val="0"/>
              <w:marRight w:val="0"/>
              <w:marTop w:val="0"/>
              <w:marBottom w:val="0"/>
              <w:divBdr>
                <w:top w:val="none" w:sz="0" w:space="0" w:color="auto"/>
                <w:left w:val="none" w:sz="0" w:space="0" w:color="auto"/>
                <w:bottom w:val="none" w:sz="0" w:space="0" w:color="auto"/>
                <w:right w:val="none" w:sz="0" w:space="0" w:color="auto"/>
              </w:divBdr>
            </w:div>
            <w:div w:id="713433840">
              <w:marLeft w:val="0"/>
              <w:marRight w:val="0"/>
              <w:marTop w:val="0"/>
              <w:marBottom w:val="0"/>
              <w:divBdr>
                <w:top w:val="none" w:sz="0" w:space="0" w:color="auto"/>
                <w:left w:val="none" w:sz="0" w:space="0" w:color="auto"/>
                <w:bottom w:val="none" w:sz="0" w:space="0" w:color="auto"/>
                <w:right w:val="none" w:sz="0" w:space="0" w:color="auto"/>
              </w:divBdr>
            </w:div>
          </w:divsChild>
        </w:div>
        <w:div w:id="649402246">
          <w:marLeft w:val="0"/>
          <w:marRight w:val="0"/>
          <w:marTop w:val="0"/>
          <w:marBottom w:val="0"/>
          <w:divBdr>
            <w:top w:val="none" w:sz="0" w:space="0" w:color="auto"/>
            <w:left w:val="none" w:sz="0" w:space="0" w:color="auto"/>
            <w:bottom w:val="none" w:sz="0" w:space="0" w:color="auto"/>
            <w:right w:val="none" w:sz="0" w:space="0" w:color="auto"/>
          </w:divBdr>
          <w:divsChild>
            <w:div w:id="1177500967">
              <w:marLeft w:val="0"/>
              <w:marRight w:val="0"/>
              <w:marTop w:val="0"/>
              <w:marBottom w:val="0"/>
              <w:divBdr>
                <w:top w:val="none" w:sz="0" w:space="0" w:color="auto"/>
                <w:left w:val="none" w:sz="0" w:space="0" w:color="auto"/>
                <w:bottom w:val="none" w:sz="0" w:space="0" w:color="auto"/>
                <w:right w:val="none" w:sz="0" w:space="0" w:color="auto"/>
              </w:divBdr>
            </w:div>
            <w:div w:id="1747992515">
              <w:marLeft w:val="0"/>
              <w:marRight w:val="0"/>
              <w:marTop w:val="0"/>
              <w:marBottom w:val="0"/>
              <w:divBdr>
                <w:top w:val="none" w:sz="0" w:space="0" w:color="auto"/>
                <w:left w:val="none" w:sz="0" w:space="0" w:color="auto"/>
                <w:bottom w:val="none" w:sz="0" w:space="0" w:color="auto"/>
                <w:right w:val="none" w:sz="0" w:space="0" w:color="auto"/>
              </w:divBdr>
            </w:div>
            <w:div w:id="114179069">
              <w:marLeft w:val="0"/>
              <w:marRight w:val="0"/>
              <w:marTop w:val="0"/>
              <w:marBottom w:val="0"/>
              <w:divBdr>
                <w:top w:val="none" w:sz="0" w:space="0" w:color="auto"/>
                <w:left w:val="none" w:sz="0" w:space="0" w:color="auto"/>
                <w:bottom w:val="none" w:sz="0" w:space="0" w:color="auto"/>
                <w:right w:val="none" w:sz="0" w:space="0" w:color="auto"/>
              </w:divBdr>
            </w:div>
            <w:div w:id="355232178">
              <w:marLeft w:val="0"/>
              <w:marRight w:val="0"/>
              <w:marTop w:val="0"/>
              <w:marBottom w:val="0"/>
              <w:divBdr>
                <w:top w:val="none" w:sz="0" w:space="0" w:color="auto"/>
                <w:left w:val="none" w:sz="0" w:space="0" w:color="auto"/>
                <w:bottom w:val="none" w:sz="0" w:space="0" w:color="auto"/>
                <w:right w:val="none" w:sz="0" w:space="0" w:color="auto"/>
              </w:divBdr>
            </w:div>
            <w:div w:id="156575778">
              <w:marLeft w:val="0"/>
              <w:marRight w:val="0"/>
              <w:marTop w:val="0"/>
              <w:marBottom w:val="0"/>
              <w:divBdr>
                <w:top w:val="none" w:sz="0" w:space="0" w:color="auto"/>
                <w:left w:val="none" w:sz="0" w:space="0" w:color="auto"/>
                <w:bottom w:val="none" w:sz="0" w:space="0" w:color="auto"/>
                <w:right w:val="none" w:sz="0" w:space="0" w:color="auto"/>
              </w:divBdr>
            </w:div>
            <w:div w:id="1255700851">
              <w:marLeft w:val="0"/>
              <w:marRight w:val="0"/>
              <w:marTop w:val="0"/>
              <w:marBottom w:val="0"/>
              <w:divBdr>
                <w:top w:val="none" w:sz="0" w:space="0" w:color="auto"/>
                <w:left w:val="none" w:sz="0" w:space="0" w:color="auto"/>
                <w:bottom w:val="none" w:sz="0" w:space="0" w:color="auto"/>
                <w:right w:val="none" w:sz="0" w:space="0" w:color="auto"/>
              </w:divBdr>
            </w:div>
            <w:div w:id="835267899">
              <w:marLeft w:val="0"/>
              <w:marRight w:val="0"/>
              <w:marTop w:val="0"/>
              <w:marBottom w:val="0"/>
              <w:divBdr>
                <w:top w:val="none" w:sz="0" w:space="0" w:color="auto"/>
                <w:left w:val="none" w:sz="0" w:space="0" w:color="auto"/>
                <w:bottom w:val="none" w:sz="0" w:space="0" w:color="auto"/>
                <w:right w:val="none" w:sz="0" w:space="0" w:color="auto"/>
              </w:divBdr>
            </w:div>
            <w:div w:id="1328290000">
              <w:marLeft w:val="0"/>
              <w:marRight w:val="0"/>
              <w:marTop w:val="0"/>
              <w:marBottom w:val="0"/>
              <w:divBdr>
                <w:top w:val="none" w:sz="0" w:space="0" w:color="auto"/>
                <w:left w:val="none" w:sz="0" w:space="0" w:color="auto"/>
                <w:bottom w:val="none" w:sz="0" w:space="0" w:color="auto"/>
                <w:right w:val="none" w:sz="0" w:space="0" w:color="auto"/>
              </w:divBdr>
            </w:div>
            <w:div w:id="1634292001">
              <w:marLeft w:val="0"/>
              <w:marRight w:val="0"/>
              <w:marTop w:val="0"/>
              <w:marBottom w:val="0"/>
              <w:divBdr>
                <w:top w:val="none" w:sz="0" w:space="0" w:color="auto"/>
                <w:left w:val="none" w:sz="0" w:space="0" w:color="auto"/>
                <w:bottom w:val="none" w:sz="0" w:space="0" w:color="auto"/>
                <w:right w:val="none" w:sz="0" w:space="0" w:color="auto"/>
              </w:divBdr>
            </w:div>
            <w:div w:id="165367150">
              <w:marLeft w:val="0"/>
              <w:marRight w:val="0"/>
              <w:marTop w:val="0"/>
              <w:marBottom w:val="0"/>
              <w:divBdr>
                <w:top w:val="none" w:sz="0" w:space="0" w:color="auto"/>
                <w:left w:val="none" w:sz="0" w:space="0" w:color="auto"/>
                <w:bottom w:val="none" w:sz="0" w:space="0" w:color="auto"/>
                <w:right w:val="none" w:sz="0" w:space="0" w:color="auto"/>
              </w:divBdr>
            </w:div>
            <w:div w:id="626544331">
              <w:marLeft w:val="0"/>
              <w:marRight w:val="0"/>
              <w:marTop w:val="0"/>
              <w:marBottom w:val="0"/>
              <w:divBdr>
                <w:top w:val="none" w:sz="0" w:space="0" w:color="auto"/>
                <w:left w:val="none" w:sz="0" w:space="0" w:color="auto"/>
                <w:bottom w:val="none" w:sz="0" w:space="0" w:color="auto"/>
                <w:right w:val="none" w:sz="0" w:space="0" w:color="auto"/>
              </w:divBdr>
            </w:div>
            <w:div w:id="1947928201">
              <w:marLeft w:val="0"/>
              <w:marRight w:val="0"/>
              <w:marTop w:val="0"/>
              <w:marBottom w:val="0"/>
              <w:divBdr>
                <w:top w:val="none" w:sz="0" w:space="0" w:color="auto"/>
                <w:left w:val="none" w:sz="0" w:space="0" w:color="auto"/>
                <w:bottom w:val="none" w:sz="0" w:space="0" w:color="auto"/>
                <w:right w:val="none" w:sz="0" w:space="0" w:color="auto"/>
              </w:divBdr>
            </w:div>
            <w:div w:id="1583372541">
              <w:marLeft w:val="0"/>
              <w:marRight w:val="0"/>
              <w:marTop w:val="0"/>
              <w:marBottom w:val="0"/>
              <w:divBdr>
                <w:top w:val="none" w:sz="0" w:space="0" w:color="auto"/>
                <w:left w:val="none" w:sz="0" w:space="0" w:color="auto"/>
                <w:bottom w:val="none" w:sz="0" w:space="0" w:color="auto"/>
                <w:right w:val="none" w:sz="0" w:space="0" w:color="auto"/>
              </w:divBdr>
            </w:div>
            <w:div w:id="1405449968">
              <w:marLeft w:val="0"/>
              <w:marRight w:val="0"/>
              <w:marTop w:val="0"/>
              <w:marBottom w:val="0"/>
              <w:divBdr>
                <w:top w:val="none" w:sz="0" w:space="0" w:color="auto"/>
                <w:left w:val="none" w:sz="0" w:space="0" w:color="auto"/>
                <w:bottom w:val="none" w:sz="0" w:space="0" w:color="auto"/>
                <w:right w:val="none" w:sz="0" w:space="0" w:color="auto"/>
              </w:divBdr>
            </w:div>
            <w:div w:id="218396915">
              <w:marLeft w:val="0"/>
              <w:marRight w:val="0"/>
              <w:marTop w:val="0"/>
              <w:marBottom w:val="0"/>
              <w:divBdr>
                <w:top w:val="none" w:sz="0" w:space="0" w:color="auto"/>
                <w:left w:val="none" w:sz="0" w:space="0" w:color="auto"/>
                <w:bottom w:val="none" w:sz="0" w:space="0" w:color="auto"/>
                <w:right w:val="none" w:sz="0" w:space="0" w:color="auto"/>
              </w:divBdr>
            </w:div>
            <w:div w:id="631519447">
              <w:marLeft w:val="0"/>
              <w:marRight w:val="0"/>
              <w:marTop w:val="0"/>
              <w:marBottom w:val="0"/>
              <w:divBdr>
                <w:top w:val="none" w:sz="0" w:space="0" w:color="auto"/>
                <w:left w:val="none" w:sz="0" w:space="0" w:color="auto"/>
                <w:bottom w:val="none" w:sz="0" w:space="0" w:color="auto"/>
                <w:right w:val="none" w:sz="0" w:space="0" w:color="auto"/>
              </w:divBdr>
            </w:div>
            <w:div w:id="1264191002">
              <w:marLeft w:val="0"/>
              <w:marRight w:val="0"/>
              <w:marTop w:val="0"/>
              <w:marBottom w:val="0"/>
              <w:divBdr>
                <w:top w:val="none" w:sz="0" w:space="0" w:color="auto"/>
                <w:left w:val="none" w:sz="0" w:space="0" w:color="auto"/>
                <w:bottom w:val="none" w:sz="0" w:space="0" w:color="auto"/>
                <w:right w:val="none" w:sz="0" w:space="0" w:color="auto"/>
              </w:divBdr>
            </w:div>
            <w:div w:id="1777823041">
              <w:marLeft w:val="0"/>
              <w:marRight w:val="0"/>
              <w:marTop w:val="0"/>
              <w:marBottom w:val="0"/>
              <w:divBdr>
                <w:top w:val="none" w:sz="0" w:space="0" w:color="auto"/>
                <w:left w:val="none" w:sz="0" w:space="0" w:color="auto"/>
                <w:bottom w:val="none" w:sz="0" w:space="0" w:color="auto"/>
                <w:right w:val="none" w:sz="0" w:space="0" w:color="auto"/>
              </w:divBdr>
            </w:div>
            <w:div w:id="2071536016">
              <w:marLeft w:val="0"/>
              <w:marRight w:val="0"/>
              <w:marTop w:val="0"/>
              <w:marBottom w:val="0"/>
              <w:divBdr>
                <w:top w:val="none" w:sz="0" w:space="0" w:color="auto"/>
                <w:left w:val="none" w:sz="0" w:space="0" w:color="auto"/>
                <w:bottom w:val="none" w:sz="0" w:space="0" w:color="auto"/>
                <w:right w:val="none" w:sz="0" w:space="0" w:color="auto"/>
              </w:divBdr>
            </w:div>
            <w:div w:id="490295609">
              <w:marLeft w:val="0"/>
              <w:marRight w:val="0"/>
              <w:marTop w:val="0"/>
              <w:marBottom w:val="0"/>
              <w:divBdr>
                <w:top w:val="none" w:sz="0" w:space="0" w:color="auto"/>
                <w:left w:val="none" w:sz="0" w:space="0" w:color="auto"/>
                <w:bottom w:val="none" w:sz="0" w:space="0" w:color="auto"/>
                <w:right w:val="none" w:sz="0" w:space="0" w:color="auto"/>
              </w:divBdr>
            </w:div>
          </w:divsChild>
        </w:div>
        <w:div w:id="2033071875">
          <w:marLeft w:val="0"/>
          <w:marRight w:val="0"/>
          <w:marTop w:val="0"/>
          <w:marBottom w:val="0"/>
          <w:divBdr>
            <w:top w:val="none" w:sz="0" w:space="0" w:color="auto"/>
            <w:left w:val="none" w:sz="0" w:space="0" w:color="auto"/>
            <w:bottom w:val="none" w:sz="0" w:space="0" w:color="auto"/>
            <w:right w:val="none" w:sz="0" w:space="0" w:color="auto"/>
          </w:divBdr>
        </w:div>
        <w:div w:id="1997799992">
          <w:marLeft w:val="0"/>
          <w:marRight w:val="0"/>
          <w:marTop w:val="0"/>
          <w:marBottom w:val="0"/>
          <w:divBdr>
            <w:top w:val="none" w:sz="0" w:space="0" w:color="auto"/>
            <w:left w:val="none" w:sz="0" w:space="0" w:color="auto"/>
            <w:bottom w:val="none" w:sz="0" w:space="0" w:color="auto"/>
            <w:right w:val="none" w:sz="0" w:space="0" w:color="auto"/>
          </w:divBdr>
        </w:div>
        <w:div w:id="380523011">
          <w:marLeft w:val="0"/>
          <w:marRight w:val="0"/>
          <w:marTop w:val="0"/>
          <w:marBottom w:val="0"/>
          <w:divBdr>
            <w:top w:val="none" w:sz="0" w:space="0" w:color="auto"/>
            <w:left w:val="none" w:sz="0" w:space="0" w:color="auto"/>
            <w:bottom w:val="none" w:sz="0" w:space="0" w:color="auto"/>
            <w:right w:val="none" w:sz="0" w:space="0" w:color="auto"/>
          </w:divBdr>
        </w:div>
        <w:div w:id="1372421548">
          <w:marLeft w:val="0"/>
          <w:marRight w:val="0"/>
          <w:marTop w:val="0"/>
          <w:marBottom w:val="0"/>
          <w:divBdr>
            <w:top w:val="none" w:sz="0" w:space="0" w:color="auto"/>
            <w:left w:val="none" w:sz="0" w:space="0" w:color="auto"/>
            <w:bottom w:val="none" w:sz="0" w:space="0" w:color="auto"/>
            <w:right w:val="none" w:sz="0" w:space="0" w:color="auto"/>
          </w:divBdr>
        </w:div>
        <w:div w:id="1589657418">
          <w:marLeft w:val="0"/>
          <w:marRight w:val="0"/>
          <w:marTop w:val="0"/>
          <w:marBottom w:val="0"/>
          <w:divBdr>
            <w:top w:val="none" w:sz="0" w:space="0" w:color="auto"/>
            <w:left w:val="none" w:sz="0" w:space="0" w:color="auto"/>
            <w:bottom w:val="none" w:sz="0" w:space="0" w:color="auto"/>
            <w:right w:val="none" w:sz="0" w:space="0" w:color="auto"/>
          </w:divBdr>
        </w:div>
        <w:div w:id="461386591">
          <w:marLeft w:val="0"/>
          <w:marRight w:val="0"/>
          <w:marTop w:val="0"/>
          <w:marBottom w:val="0"/>
          <w:divBdr>
            <w:top w:val="none" w:sz="0" w:space="0" w:color="auto"/>
            <w:left w:val="none" w:sz="0" w:space="0" w:color="auto"/>
            <w:bottom w:val="none" w:sz="0" w:space="0" w:color="auto"/>
            <w:right w:val="none" w:sz="0" w:space="0" w:color="auto"/>
          </w:divBdr>
        </w:div>
        <w:div w:id="1350333040">
          <w:marLeft w:val="0"/>
          <w:marRight w:val="0"/>
          <w:marTop w:val="0"/>
          <w:marBottom w:val="0"/>
          <w:divBdr>
            <w:top w:val="none" w:sz="0" w:space="0" w:color="auto"/>
            <w:left w:val="none" w:sz="0" w:space="0" w:color="auto"/>
            <w:bottom w:val="none" w:sz="0" w:space="0" w:color="auto"/>
            <w:right w:val="none" w:sz="0" w:space="0" w:color="auto"/>
          </w:divBdr>
        </w:div>
        <w:div w:id="1439444663">
          <w:marLeft w:val="0"/>
          <w:marRight w:val="0"/>
          <w:marTop w:val="0"/>
          <w:marBottom w:val="0"/>
          <w:divBdr>
            <w:top w:val="none" w:sz="0" w:space="0" w:color="auto"/>
            <w:left w:val="none" w:sz="0" w:space="0" w:color="auto"/>
            <w:bottom w:val="none" w:sz="0" w:space="0" w:color="auto"/>
            <w:right w:val="none" w:sz="0" w:space="0" w:color="auto"/>
          </w:divBdr>
        </w:div>
        <w:div w:id="739791949">
          <w:marLeft w:val="0"/>
          <w:marRight w:val="0"/>
          <w:marTop w:val="0"/>
          <w:marBottom w:val="0"/>
          <w:divBdr>
            <w:top w:val="none" w:sz="0" w:space="0" w:color="auto"/>
            <w:left w:val="none" w:sz="0" w:space="0" w:color="auto"/>
            <w:bottom w:val="none" w:sz="0" w:space="0" w:color="auto"/>
            <w:right w:val="none" w:sz="0" w:space="0" w:color="auto"/>
          </w:divBdr>
        </w:div>
        <w:div w:id="969673819">
          <w:marLeft w:val="0"/>
          <w:marRight w:val="0"/>
          <w:marTop w:val="0"/>
          <w:marBottom w:val="0"/>
          <w:divBdr>
            <w:top w:val="none" w:sz="0" w:space="0" w:color="auto"/>
            <w:left w:val="none" w:sz="0" w:space="0" w:color="auto"/>
            <w:bottom w:val="none" w:sz="0" w:space="0" w:color="auto"/>
            <w:right w:val="none" w:sz="0" w:space="0" w:color="auto"/>
          </w:divBdr>
        </w:div>
        <w:div w:id="222834931">
          <w:marLeft w:val="0"/>
          <w:marRight w:val="0"/>
          <w:marTop w:val="0"/>
          <w:marBottom w:val="0"/>
          <w:divBdr>
            <w:top w:val="none" w:sz="0" w:space="0" w:color="auto"/>
            <w:left w:val="none" w:sz="0" w:space="0" w:color="auto"/>
            <w:bottom w:val="none" w:sz="0" w:space="0" w:color="auto"/>
            <w:right w:val="none" w:sz="0" w:space="0" w:color="auto"/>
          </w:divBdr>
        </w:div>
        <w:div w:id="2009092759">
          <w:marLeft w:val="0"/>
          <w:marRight w:val="0"/>
          <w:marTop w:val="0"/>
          <w:marBottom w:val="0"/>
          <w:divBdr>
            <w:top w:val="none" w:sz="0" w:space="0" w:color="auto"/>
            <w:left w:val="none" w:sz="0" w:space="0" w:color="auto"/>
            <w:bottom w:val="none" w:sz="0" w:space="0" w:color="auto"/>
            <w:right w:val="none" w:sz="0" w:space="0" w:color="auto"/>
          </w:divBdr>
        </w:div>
        <w:div w:id="38408441">
          <w:marLeft w:val="0"/>
          <w:marRight w:val="0"/>
          <w:marTop w:val="0"/>
          <w:marBottom w:val="0"/>
          <w:divBdr>
            <w:top w:val="none" w:sz="0" w:space="0" w:color="auto"/>
            <w:left w:val="none" w:sz="0" w:space="0" w:color="auto"/>
            <w:bottom w:val="none" w:sz="0" w:space="0" w:color="auto"/>
            <w:right w:val="none" w:sz="0" w:space="0" w:color="auto"/>
          </w:divBdr>
        </w:div>
        <w:div w:id="816923810">
          <w:marLeft w:val="0"/>
          <w:marRight w:val="0"/>
          <w:marTop w:val="0"/>
          <w:marBottom w:val="0"/>
          <w:divBdr>
            <w:top w:val="none" w:sz="0" w:space="0" w:color="auto"/>
            <w:left w:val="none" w:sz="0" w:space="0" w:color="auto"/>
            <w:bottom w:val="none" w:sz="0" w:space="0" w:color="auto"/>
            <w:right w:val="none" w:sz="0" w:space="0" w:color="auto"/>
          </w:divBdr>
        </w:div>
        <w:div w:id="320232538">
          <w:marLeft w:val="0"/>
          <w:marRight w:val="0"/>
          <w:marTop w:val="0"/>
          <w:marBottom w:val="0"/>
          <w:divBdr>
            <w:top w:val="none" w:sz="0" w:space="0" w:color="auto"/>
            <w:left w:val="none" w:sz="0" w:space="0" w:color="auto"/>
            <w:bottom w:val="none" w:sz="0" w:space="0" w:color="auto"/>
            <w:right w:val="none" w:sz="0" w:space="0" w:color="auto"/>
          </w:divBdr>
        </w:div>
        <w:div w:id="408233870">
          <w:marLeft w:val="0"/>
          <w:marRight w:val="0"/>
          <w:marTop w:val="0"/>
          <w:marBottom w:val="0"/>
          <w:divBdr>
            <w:top w:val="none" w:sz="0" w:space="0" w:color="auto"/>
            <w:left w:val="none" w:sz="0" w:space="0" w:color="auto"/>
            <w:bottom w:val="none" w:sz="0" w:space="0" w:color="auto"/>
            <w:right w:val="none" w:sz="0" w:space="0" w:color="auto"/>
          </w:divBdr>
        </w:div>
        <w:div w:id="2009138779">
          <w:marLeft w:val="0"/>
          <w:marRight w:val="0"/>
          <w:marTop w:val="0"/>
          <w:marBottom w:val="0"/>
          <w:divBdr>
            <w:top w:val="none" w:sz="0" w:space="0" w:color="auto"/>
            <w:left w:val="none" w:sz="0" w:space="0" w:color="auto"/>
            <w:bottom w:val="none" w:sz="0" w:space="0" w:color="auto"/>
            <w:right w:val="none" w:sz="0" w:space="0" w:color="auto"/>
          </w:divBdr>
        </w:div>
        <w:div w:id="1296136699">
          <w:marLeft w:val="0"/>
          <w:marRight w:val="0"/>
          <w:marTop w:val="0"/>
          <w:marBottom w:val="0"/>
          <w:divBdr>
            <w:top w:val="none" w:sz="0" w:space="0" w:color="auto"/>
            <w:left w:val="none" w:sz="0" w:space="0" w:color="auto"/>
            <w:bottom w:val="none" w:sz="0" w:space="0" w:color="auto"/>
            <w:right w:val="none" w:sz="0" w:space="0" w:color="auto"/>
          </w:divBdr>
        </w:div>
        <w:div w:id="1200319657">
          <w:marLeft w:val="0"/>
          <w:marRight w:val="0"/>
          <w:marTop w:val="0"/>
          <w:marBottom w:val="0"/>
          <w:divBdr>
            <w:top w:val="none" w:sz="0" w:space="0" w:color="auto"/>
            <w:left w:val="none" w:sz="0" w:space="0" w:color="auto"/>
            <w:bottom w:val="none" w:sz="0" w:space="0" w:color="auto"/>
            <w:right w:val="none" w:sz="0" w:space="0" w:color="auto"/>
          </w:divBdr>
        </w:div>
        <w:div w:id="1214076967">
          <w:marLeft w:val="0"/>
          <w:marRight w:val="0"/>
          <w:marTop w:val="0"/>
          <w:marBottom w:val="0"/>
          <w:divBdr>
            <w:top w:val="none" w:sz="0" w:space="0" w:color="auto"/>
            <w:left w:val="none" w:sz="0" w:space="0" w:color="auto"/>
            <w:bottom w:val="none" w:sz="0" w:space="0" w:color="auto"/>
            <w:right w:val="none" w:sz="0" w:space="0" w:color="auto"/>
          </w:divBdr>
        </w:div>
        <w:div w:id="77017439">
          <w:marLeft w:val="0"/>
          <w:marRight w:val="0"/>
          <w:marTop w:val="0"/>
          <w:marBottom w:val="0"/>
          <w:divBdr>
            <w:top w:val="none" w:sz="0" w:space="0" w:color="auto"/>
            <w:left w:val="none" w:sz="0" w:space="0" w:color="auto"/>
            <w:bottom w:val="none" w:sz="0" w:space="0" w:color="auto"/>
            <w:right w:val="none" w:sz="0" w:space="0" w:color="auto"/>
          </w:divBdr>
        </w:div>
        <w:div w:id="505555173">
          <w:marLeft w:val="0"/>
          <w:marRight w:val="0"/>
          <w:marTop w:val="0"/>
          <w:marBottom w:val="0"/>
          <w:divBdr>
            <w:top w:val="none" w:sz="0" w:space="0" w:color="auto"/>
            <w:left w:val="none" w:sz="0" w:space="0" w:color="auto"/>
            <w:bottom w:val="none" w:sz="0" w:space="0" w:color="auto"/>
            <w:right w:val="none" w:sz="0" w:space="0" w:color="auto"/>
          </w:divBdr>
        </w:div>
        <w:div w:id="2129811489">
          <w:marLeft w:val="0"/>
          <w:marRight w:val="0"/>
          <w:marTop w:val="0"/>
          <w:marBottom w:val="0"/>
          <w:divBdr>
            <w:top w:val="none" w:sz="0" w:space="0" w:color="auto"/>
            <w:left w:val="none" w:sz="0" w:space="0" w:color="auto"/>
            <w:bottom w:val="none" w:sz="0" w:space="0" w:color="auto"/>
            <w:right w:val="none" w:sz="0" w:space="0" w:color="auto"/>
          </w:divBdr>
        </w:div>
        <w:div w:id="2189026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customXml" Target="../customXml/item3.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customXml" Target="../customXml/item2.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customXml" Target="../customXml/item1.xml" Id="rId14" /></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D4567C5B852149B4A62FD7E8C061FA" ma:contentTypeVersion="8" ma:contentTypeDescription="Create a new document." ma:contentTypeScope="" ma:versionID="62164d60660f420ec1d23378455e1e2e">
  <xsd:schema xmlns:xsd="http://www.w3.org/2001/XMLSchema" xmlns:xs="http://www.w3.org/2001/XMLSchema" xmlns:p="http://schemas.microsoft.com/office/2006/metadata/properties" xmlns:ns2="ce1bca3d-5cc6-4c82-82fb-7b3528c5c44b" targetNamespace="http://schemas.microsoft.com/office/2006/metadata/properties" ma:root="true" ma:fieldsID="8ab4643e6fe3daa645a123e25f6a22f2" ns2:_="">
    <xsd:import namespace="ce1bca3d-5cc6-4c82-82fb-7b3528c5c44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1bca3d-5cc6-4c82-82fb-7b3528c5c4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36055B-07AD-4634-8054-1CDCD2617858}"/>
</file>

<file path=customXml/itemProps2.xml><?xml version="1.0" encoding="utf-8"?>
<ds:datastoreItem xmlns:ds="http://schemas.openxmlformats.org/officeDocument/2006/customXml" ds:itemID="{5A5EB2BB-7727-4036-B635-A91CB5F811C3}"/>
</file>

<file path=customXml/itemProps3.xml><?xml version="1.0" encoding="utf-8"?>
<ds:datastoreItem xmlns:ds="http://schemas.openxmlformats.org/officeDocument/2006/customXml" ds:itemID="{E575226A-3996-4F04-A497-D8B05C79579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Anderson</dc:creator>
  <keywords/>
  <dc:description/>
  <lastModifiedBy>Office at Great Wilbraham Primary</lastModifiedBy>
  <revision>4</revision>
  <dcterms:created xsi:type="dcterms:W3CDTF">2025-01-29T15:58:00.0000000Z</dcterms:created>
  <dcterms:modified xsi:type="dcterms:W3CDTF">2025-02-03T13:08:12.0126441Z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0x0101005ED4567C5B852149B4A62FD7E8C061FA</vt:lpwstr>
  </property>
</Properties>
</file>