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13" w:rsidRPr="00D11E50" w:rsidRDefault="003C4913" w:rsidP="00D11E50">
      <w:pPr>
        <w:pStyle w:val="ListParagraph"/>
        <w:numPr>
          <w:ilvl w:val="0"/>
          <w:numId w:val="4"/>
        </w:numPr>
        <w:spacing w:after="0" w:line="240" w:lineRule="auto"/>
        <w:outlineLvl w:val="1"/>
        <w:rPr>
          <w:rFonts w:ascii="Century Gothic" w:hAnsi="Century Gothic"/>
          <w:b/>
          <w:sz w:val="24"/>
          <w:szCs w:val="24"/>
        </w:rPr>
      </w:pPr>
      <w:r w:rsidRPr="00D11E50">
        <w:rPr>
          <w:rFonts w:ascii="Century Gothic" w:hAnsi="Century Gothic"/>
          <w:b/>
          <w:sz w:val="24"/>
          <w:szCs w:val="24"/>
        </w:rPr>
        <w:t>Introduction</w:t>
      </w:r>
    </w:p>
    <w:p w:rsidR="003C4913" w:rsidRPr="00D11E50" w:rsidRDefault="003C4913" w:rsidP="00D11E50">
      <w:pPr>
        <w:pStyle w:val="ListParagraph"/>
        <w:spacing w:after="0" w:line="240" w:lineRule="auto"/>
        <w:ind w:left="360"/>
        <w:outlineLvl w:val="1"/>
        <w:rPr>
          <w:rFonts w:ascii="Century Gothic" w:hAnsi="Century Gothic"/>
          <w:b/>
          <w:sz w:val="24"/>
          <w:szCs w:val="24"/>
        </w:rPr>
      </w:pPr>
    </w:p>
    <w:p w:rsidR="003C4913" w:rsidRPr="00D11E50" w:rsidRDefault="003C4913" w:rsidP="00D11E50">
      <w:pPr>
        <w:pStyle w:val="ListParagraph"/>
        <w:numPr>
          <w:ilvl w:val="1"/>
          <w:numId w:val="8"/>
        </w:numPr>
        <w:autoSpaceDE w:val="0"/>
        <w:autoSpaceDN w:val="0"/>
        <w:adjustRightInd w:val="0"/>
        <w:spacing w:after="0" w:line="240" w:lineRule="auto"/>
        <w:rPr>
          <w:rFonts w:ascii="Century Gothic" w:hAnsi="Century Gothic" w:cs="Arial"/>
          <w:color w:val="000000"/>
          <w:sz w:val="24"/>
          <w:szCs w:val="24"/>
        </w:rPr>
      </w:pPr>
      <w:r w:rsidRPr="00D11E50">
        <w:rPr>
          <w:rFonts w:ascii="Century Gothic" w:hAnsi="Century Gothic"/>
          <w:sz w:val="24"/>
          <w:szCs w:val="24"/>
        </w:rPr>
        <w:t>Rationale</w:t>
      </w:r>
      <w:r w:rsidRPr="00D11E50">
        <w:rPr>
          <w:rFonts w:ascii="Century Gothic" w:hAnsi="Century Gothic" w:cs="Arial"/>
          <w:color w:val="000000"/>
          <w:sz w:val="24"/>
          <w:szCs w:val="24"/>
        </w:rPr>
        <w:t xml:space="preserve"> </w:t>
      </w:r>
    </w:p>
    <w:p w:rsidR="003C4913" w:rsidRPr="00D11E50" w:rsidRDefault="003C4913" w:rsidP="00D11E50">
      <w:pPr>
        <w:pStyle w:val="ListParagraph"/>
        <w:autoSpaceDE w:val="0"/>
        <w:autoSpaceDN w:val="0"/>
        <w:adjustRightInd w:val="0"/>
        <w:spacing w:after="0" w:line="240" w:lineRule="auto"/>
        <w:ind w:left="0"/>
        <w:rPr>
          <w:rFonts w:ascii="Century Gothic" w:hAnsi="Century Gothic"/>
          <w:sz w:val="24"/>
          <w:szCs w:val="24"/>
        </w:rPr>
      </w:pPr>
      <w:r w:rsidRPr="00D11E50">
        <w:rPr>
          <w:rFonts w:ascii="Century Gothic" w:hAnsi="Century Gothic"/>
          <w:sz w:val="24"/>
          <w:szCs w:val="24"/>
        </w:rPr>
        <w:t>Under the Equality Act 2010 all schools should have an Accessibility Plan</w:t>
      </w:r>
      <w:r w:rsidR="00D11E50" w:rsidRPr="00D11E50">
        <w:rPr>
          <w:rFonts w:ascii="Century Gothic" w:hAnsi="Century Gothic"/>
          <w:sz w:val="24"/>
          <w:szCs w:val="24"/>
        </w:rPr>
        <w:t xml:space="preserve"> </w:t>
      </w:r>
      <w:r w:rsidR="00D11E50">
        <w:rPr>
          <w:rFonts w:ascii="Century Gothic" w:hAnsi="Century Gothic"/>
          <w:sz w:val="24"/>
          <w:szCs w:val="24"/>
        </w:rPr>
        <w:t xml:space="preserve">and </w:t>
      </w:r>
      <w:r w:rsidR="00D11E50" w:rsidRPr="00D11E50">
        <w:rPr>
          <w:rFonts w:ascii="Century Gothic" w:hAnsi="Century Gothic"/>
          <w:sz w:val="24"/>
          <w:szCs w:val="24"/>
        </w:rPr>
        <w:t>is listed as a statutory document of the Department for Education’s guidance on statutory policies for schools</w:t>
      </w:r>
      <w:r w:rsidRPr="00D11E50">
        <w:rPr>
          <w:rFonts w:ascii="Century Gothic" w:hAnsi="Century Gothic"/>
          <w:sz w:val="24"/>
          <w:szCs w:val="24"/>
        </w:rPr>
        <w:t xml:space="preserve">. </w:t>
      </w:r>
      <w:r w:rsidR="00575DB9">
        <w:rPr>
          <w:rFonts w:ascii="Century Gothic" w:hAnsi="Century Gothic"/>
          <w:sz w:val="24"/>
          <w:szCs w:val="24"/>
        </w:rPr>
        <w:t xml:space="preserve">It also states that: </w:t>
      </w:r>
      <w:r w:rsidRPr="00D11E50">
        <w:rPr>
          <w:rFonts w:ascii="Century Gothic" w:hAnsi="Century Gothic"/>
          <w:sz w:val="24"/>
          <w:szCs w:val="24"/>
        </w:rPr>
        <w:t xml:space="preserve">“schools cannot unlawfully discriminate against pupils because of sex, race, disability, religion or belief and sexual orientation”. </w:t>
      </w:r>
    </w:p>
    <w:p w:rsidR="003C4913" w:rsidRPr="00D11E50" w:rsidRDefault="003C4913" w:rsidP="00D11E50">
      <w:pPr>
        <w:autoSpaceDE w:val="0"/>
        <w:autoSpaceDN w:val="0"/>
        <w:adjustRightInd w:val="0"/>
        <w:spacing w:after="0" w:line="240" w:lineRule="auto"/>
        <w:ind w:firstLine="360"/>
        <w:outlineLvl w:val="1"/>
        <w:rPr>
          <w:szCs w:val="24"/>
        </w:rPr>
      </w:pPr>
    </w:p>
    <w:p w:rsidR="003C4913" w:rsidRPr="00D11E50" w:rsidRDefault="003C4913" w:rsidP="00D11E50">
      <w:pPr>
        <w:autoSpaceDE w:val="0"/>
        <w:autoSpaceDN w:val="0"/>
        <w:adjustRightInd w:val="0"/>
        <w:spacing w:after="0" w:line="240" w:lineRule="auto"/>
        <w:ind w:firstLine="360"/>
        <w:outlineLvl w:val="1"/>
        <w:rPr>
          <w:rFonts w:cs="Arial"/>
          <w:b/>
          <w:color w:val="000000"/>
          <w:szCs w:val="24"/>
        </w:rPr>
      </w:pPr>
      <w:r w:rsidRPr="00D11E50">
        <w:rPr>
          <w:szCs w:val="24"/>
        </w:rPr>
        <w:t>1.2 Definition</w:t>
      </w:r>
    </w:p>
    <w:p w:rsidR="003C4913" w:rsidRPr="00D11E50" w:rsidRDefault="003C4913" w:rsidP="00D11E50">
      <w:pPr>
        <w:spacing w:after="0" w:line="240" w:lineRule="auto"/>
        <w:rPr>
          <w:szCs w:val="24"/>
        </w:rPr>
      </w:pPr>
      <w:r w:rsidRPr="00D11E50">
        <w:rPr>
          <w:szCs w:val="24"/>
        </w:rPr>
        <w:t xml:space="preserve">According to the Equality Act 2010 a person has a disability if: </w:t>
      </w:r>
    </w:p>
    <w:p w:rsidR="003C4913" w:rsidRPr="00D11E50" w:rsidRDefault="003C4913" w:rsidP="00D11E50">
      <w:pPr>
        <w:spacing w:after="0" w:line="240" w:lineRule="auto"/>
        <w:rPr>
          <w:szCs w:val="24"/>
        </w:rPr>
      </w:pPr>
      <w:r w:rsidRPr="00D11E50">
        <w:rPr>
          <w:szCs w:val="24"/>
        </w:rPr>
        <w:t xml:space="preserve">He or she has a physical or mental impairment, and the impairment has a substantial and long-term adverse effect on his or her ability to carry out normal day-to-day activities. </w:t>
      </w:r>
    </w:p>
    <w:p w:rsidR="003C4913" w:rsidRPr="00D11E50" w:rsidRDefault="003C4913" w:rsidP="00D11E50">
      <w:pPr>
        <w:spacing w:after="0" w:line="240" w:lineRule="auto"/>
        <w:ind w:left="360"/>
        <w:outlineLvl w:val="1"/>
        <w:rPr>
          <w:szCs w:val="24"/>
        </w:rPr>
      </w:pPr>
    </w:p>
    <w:p w:rsidR="003C4913" w:rsidRPr="00D11E50" w:rsidRDefault="003C4913" w:rsidP="00D11E50">
      <w:pPr>
        <w:pStyle w:val="ListParagraph"/>
        <w:numPr>
          <w:ilvl w:val="1"/>
          <w:numId w:val="8"/>
        </w:numPr>
        <w:spacing w:after="0" w:line="240" w:lineRule="auto"/>
        <w:outlineLvl w:val="1"/>
        <w:rPr>
          <w:rFonts w:ascii="Century Gothic" w:hAnsi="Century Gothic"/>
          <w:sz w:val="24"/>
          <w:szCs w:val="24"/>
        </w:rPr>
      </w:pPr>
      <w:r w:rsidRPr="00D11E50">
        <w:rPr>
          <w:rFonts w:ascii="Century Gothic" w:hAnsi="Century Gothic"/>
          <w:sz w:val="24"/>
          <w:szCs w:val="24"/>
        </w:rPr>
        <w:t>Aims</w:t>
      </w:r>
    </w:p>
    <w:p w:rsidR="00D11E50" w:rsidRDefault="00D11E50" w:rsidP="00D11E50">
      <w:pPr>
        <w:pStyle w:val="ListParagraph"/>
        <w:numPr>
          <w:ilvl w:val="0"/>
          <w:numId w:val="18"/>
        </w:numPr>
        <w:spacing w:after="0" w:line="240" w:lineRule="auto"/>
        <w:ind w:left="360"/>
        <w:rPr>
          <w:rFonts w:ascii="Century Gothic" w:hAnsi="Century Gothic"/>
          <w:sz w:val="24"/>
          <w:szCs w:val="24"/>
        </w:rPr>
      </w:pPr>
      <w:r w:rsidRPr="00D11E50">
        <w:rPr>
          <w:rFonts w:ascii="Century Gothic" w:hAnsi="Century Gothic"/>
          <w:sz w:val="24"/>
          <w:szCs w:val="24"/>
        </w:rPr>
        <w:t xml:space="preserve">Increasing access for disabled pupils to the school curriculum (this includes teaching and learning and the wider curriculum of the school such as participation in after-school clubs, leisure and cultural activities or school visits) </w:t>
      </w:r>
    </w:p>
    <w:p w:rsidR="00575DB9" w:rsidRPr="00D11E50" w:rsidRDefault="00575DB9" w:rsidP="00575DB9">
      <w:pPr>
        <w:pStyle w:val="ListParagraph"/>
        <w:spacing w:after="0" w:line="240" w:lineRule="auto"/>
        <w:ind w:left="360"/>
        <w:rPr>
          <w:rFonts w:ascii="Century Gothic" w:hAnsi="Century Gothic"/>
          <w:sz w:val="24"/>
          <w:szCs w:val="24"/>
        </w:rPr>
      </w:pPr>
    </w:p>
    <w:p w:rsidR="00D11E50" w:rsidRDefault="00D11E50" w:rsidP="00D11E50">
      <w:pPr>
        <w:pStyle w:val="ListParagraph"/>
        <w:numPr>
          <w:ilvl w:val="0"/>
          <w:numId w:val="18"/>
        </w:numPr>
        <w:spacing w:after="0" w:line="240" w:lineRule="auto"/>
        <w:ind w:left="360"/>
        <w:rPr>
          <w:rFonts w:ascii="Century Gothic" w:hAnsi="Century Gothic"/>
          <w:sz w:val="24"/>
          <w:szCs w:val="24"/>
        </w:rPr>
      </w:pPr>
      <w:r w:rsidRPr="00D11E50">
        <w:rPr>
          <w:rFonts w:ascii="Century Gothic" w:hAnsi="Century Gothic"/>
          <w:sz w:val="24"/>
          <w:szCs w:val="24"/>
        </w:rPr>
        <w:t>Improving access to the physical environment of schools (this includes improvements to the physical environment of the school and physical aids to access education)</w:t>
      </w:r>
    </w:p>
    <w:p w:rsidR="00575DB9" w:rsidRPr="00575DB9" w:rsidRDefault="00575DB9" w:rsidP="00575DB9">
      <w:pPr>
        <w:spacing w:after="0" w:line="240" w:lineRule="auto"/>
        <w:rPr>
          <w:szCs w:val="24"/>
        </w:rPr>
      </w:pPr>
    </w:p>
    <w:p w:rsidR="003C4913" w:rsidRPr="00D11E50" w:rsidRDefault="00D11E50" w:rsidP="00D11E50">
      <w:pPr>
        <w:pStyle w:val="ListParagraph"/>
        <w:numPr>
          <w:ilvl w:val="0"/>
          <w:numId w:val="18"/>
        </w:numPr>
        <w:spacing w:after="0" w:line="240" w:lineRule="auto"/>
        <w:ind w:left="360"/>
        <w:rPr>
          <w:rFonts w:ascii="Century Gothic" w:hAnsi="Century Gothic"/>
          <w:sz w:val="24"/>
          <w:szCs w:val="24"/>
        </w:rPr>
      </w:pPr>
      <w:r w:rsidRPr="00D11E50">
        <w:rPr>
          <w:rFonts w:ascii="Century Gothic" w:hAnsi="Century Gothic"/>
          <w:sz w:val="24"/>
          <w:szCs w:val="24"/>
        </w:rPr>
        <w:t>Improving the delivery of written information to disabled pupils (this will include planning to make written information that is normally provided by the school to its pupils available to disabled pupils. The information should take account of pupils’ disabilities and pupils’ and parents’ preferred formats and be made available within a reasonable timeframe</w:t>
      </w:r>
      <w:r w:rsidR="00575DB9">
        <w:rPr>
          <w:rFonts w:ascii="Century Gothic" w:hAnsi="Century Gothic"/>
          <w:sz w:val="24"/>
          <w:szCs w:val="24"/>
        </w:rPr>
        <w:t>)</w:t>
      </w:r>
    </w:p>
    <w:p w:rsidR="00D11E50" w:rsidRPr="00D11E50" w:rsidRDefault="00D11E50" w:rsidP="00D11E50">
      <w:pPr>
        <w:spacing w:after="0" w:line="240" w:lineRule="auto"/>
        <w:ind w:left="360"/>
        <w:rPr>
          <w:rFonts w:cs="Arial"/>
          <w:szCs w:val="24"/>
        </w:rPr>
      </w:pPr>
    </w:p>
    <w:p w:rsidR="003C4913" w:rsidRPr="00D11E50" w:rsidRDefault="003C4913" w:rsidP="00D11E50">
      <w:pPr>
        <w:pStyle w:val="ListParagraph"/>
        <w:numPr>
          <w:ilvl w:val="0"/>
          <w:numId w:val="4"/>
        </w:numPr>
        <w:spacing w:after="0" w:line="240" w:lineRule="auto"/>
        <w:outlineLvl w:val="1"/>
        <w:rPr>
          <w:rFonts w:ascii="Century Gothic" w:hAnsi="Century Gothic"/>
          <w:b/>
          <w:sz w:val="24"/>
          <w:szCs w:val="24"/>
        </w:rPr>
      </w:pPr>
      <w:r w:rsidRPr="00D11E50">
        <w:rPr>
          <w:rFonts w:ascii="Century Gothic" w:hAnsi="Century Gothic"/>
          <w:b/>
          <w:sz w:val="24"/>
          <w:szCs w:val="24"/>
        </w:rPr>
        <w:t>Leadership and management</w:t>
      </w:r>
    </w:p>
    <w:p w:rsidR="003C4913" w:rsidRPr="00D11E50" w:rsidRDefault="003C4913" w:rsidP="00D11E50">
      <w:pPr>
        <w:pStyle w:val="ListParagraph"/>
        <w:numPr>
          <w:ilvl w:val="1"/>
          <w:numId w:val="12"/>
        </w:numPr>
        <w:spacing w:after="0" w:line="240" w:lineRule="auto"/>
        <w:outlineLvl w:val="1"/>
        <w:rPr>
          <w:rFonts w:ascii="Century Gothic" w:hAnsi="Century Gothic"/>
          <w:sz w:val="24"/>
          <w:szCs w:val="24"/>
        </w:rPr>
      </w:pPr>
      <w:r w:rsidRPr="00D11E50">
        <w:rPr>
          <w:rFonts w:ascii="Century Gothic" w:hAnsi="Century Gothic"/>
          <w:sz w:val="24"/>
          <w:szCs w:val="24"/>
        </w:rPr>
        <w:t xml:space="preserve">Roles and responsibilities </w:t>
      </w:r>
    </w:p>
    <w:p w:rsidR="00D11E50" w:rsidRPr="00D11E50" w:rsidRDefault="00D11E50" w:rsidP="00575DB9">
      <w:pPr>
        <w:spacing w:after="0" w:line="240" w:lineRule="auto"/>
        <w:rPr>
          <w:szCs w:val="24"/>
        </w:rPr>
      </w:pPr>
      <w:r w:rsidRPr="00D11E50">
        <w:rPr>
          <w:szCs w:val="24"/>
        </w:rPr>
        <w:t xml:space="preserve">The Accessibility Plan for physical accessibility relates to the Access Audit of the School, which remains the responsibility of the </w:t>
      </w:r>
      <w:r w:rsidR="00575DB9">
        <w:rPr>
          <w:szCs w:val="24"/>
        </w:rPr>
        <w:t>Full Governing B</w:t>
      </w:r>
      <w:r w:rsidRPr="00D11E50">
        <w:rPr>
          <w:szCs w:val="24"/>
        </w:rPr>
        <w:t xml:space="preserve">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w:t>
      </w:r>
      <w:proofErr w:type="spellStart"/>
      <w:r w:rsidRPr="00D11E50">
        <w:rPr>
          <w:szCs w:val="24"/>
        </w:rPr>
        <w:t>ongoing</w:t>
      </w:r>
      <w:proofErr w:type="spellEnd"/>
      <w:r w:rsidRPr="00D11E50">
        <w:rPr>
          <w:szCs w:val="24"/>
        </w:rPr>
        <w:t xml:space="preserve"> period. </w:t>
      </w:r>
    </w:p>
    <w:p w:rsidR="003C4913" w:rsidRPr="00D11E50" w:rsidRDefault="003C4913" w:rsidP="00D11E50">
      <w:pPr>
        <w:pStyle w:val="ListParagraph"/>
        <w:autoSpaceDE w:val="0"/>
        <w:autoSpaceDN w:val="0"/>
        <w:adjustRightInd w:val="0"/>
        <w:spacing w:after="0" w:line="240" w:lineRule="auto"/>
        <w:ind w:left="0"/>
        <w:rPr>
          <w:rFonts w:ascii="Century Gothic" w:hAnsi="Century Gothic" w:cs="Arial"/>
          <w:color w:val="000000"/>
          <w:sz w:val="24"/>
          <w:szCs w:val="24"/>
        </w:rPr>
      </w:pPr>
    </w:p>
    <w:p w:rsidR="003C4913" w:rsidRPr="00D11E50" w:rsidRDefault="003C4913" w:rsidP="00D11E50">
      <w:pPr>
        <w:pStyle w:val="ListParagraph"/>
        <w:numPr>
          <w:ilvl w:val="1"/>
          <w:numId w:val="12"/>
        </w:numPr>
        <w:spacing w:after="0"/>
        <w:rPr>
          <w:rFonts w:ascii="Century Gothic" w:hAnsi="Century Gothic"/>
          <w:sz w:val="24"/>
          <w:szCs w:val="24"/>
        </w:rPr>
      </w:pPr>
      <w:r w:rsidRPr="00D11E50">
        <w:rPr>
          <w:rFonts w:ascii="Century Gothic" w:hAnsi="Century Gothic"/>
          <w:sz w:val="24"/>
          <w:szCs w:val="24"/>
        </w:rPr>
        <w:t xml:space="preserve">Continuing professional development </w:t>
      </w:r>
    </w:p>
    <w:p w:rsidR="003C4913" w:rsidRPr="00D11E50" w:rsidRDefault="00D11E50" w:rsidP="00D11E50">
      <w:pPr>
        <w:spacing w:after="0"/>
        <w:rPr>
          <w:szCs w:val="24"/>
        </w:rPr>
      </w:pPr>
      <w:proofErr w:type="gramStart"/>
      <w:r w:rsidRPr="00D11E50">
        <w:rPr>
          <w:szCs w:val="24"/>
        </w:rPr>
        <w:t>Improving teaching and learning lies at the heart of the school’s work.</w:t>
      </w:r>
      <w:proofErr w:type="gramEnd"/>
      <w:r w:rsidRPr="00D11E50">
        <w:rPr>
          <w:szCs w:val="24"/>
        </w:rPr>
        <w:t xml:space="preserve"> Through self-review and Continuous Professional Development (CPD), we aim to enhance staff knowledge, skills and understanding to promote excellent teaching and learning for all children. We aim to meet every child’s needs within mixed ability, inclusive classes.</w:t>
      </w:r>
    </w:p>
    <w:p w:rsidR="003C4913" w:rsidRPr="00D11E50" w:rsidRDefault="003C4913" w:rsidP="00D11E50">
      <w:pPr>
        <w:spacing w:after="0"/>
        <w:rPr>
          <w:szCs w:val="24"/>
        </w:rPr>
      </w:pPr>
    </w:p>
    <w:p w:rsidR="003C4913" w:rsidRPr="00D11E50" w:rsidRDefault="003C4913" w:rsidP="00D11E50">
      <w:pPr>
        <w:pStyle w:val="ListParagraph"/>
        <w:numPr>
          <w:ilvl w:val="1"/>
          <w:numId w:val="12"/>
        </w:numPr>
        <w:spacing w:after="0"/>
        <w:rPr>
          <w:rFonts w:ascii="Century Gothic" w:hAnsi="Century Gothic"/>
          <w:sz w:val="24"/>
          <w:szCs w:val="24"/>
        </w:rPr>
      </w:pPr>
      <w:r w:rsidRPr="00D11E50">
        <w:rPr>
          <w:rFonts w:ascii="Century Gothic" w:hAnsi="Century Gothic"/>
          <w:sz w:val="24"/>
          <w:szCs w:val="24"/>
        </w:rPr>
        <w:t>Reviewing and monitoring</w:t>
      </w:r>
    </w:p>
    <w:p w:rsidR="00D11E50" w:rsidRPr="00D11E50" w:rsidRDefault="003C4913" w:rsidP="00575DB9">
      <w:pPr>
        <w:spacing w:after="0"/>
        <w:rPr>
          <w:szCs w:val="24"/>
        </w:rPr>
      </w:pPr>
      <w:r w:rsidRPr="00D11E50">
        <w:rPr>
          <w:szCs w:val="24"/>
        </w:rPr>
        <w:t xml:space="preserve">At Great Wilbraham </w:t>
      </w:r>
      <w:proofErr w:type="spellStart"/>
      <w:r w:rsidRPr="00D11E50">
        <w:rPr>
          <w:szCs w:val="24"/>
        </w:rPr>
        <w:t>CofE</w:t>
      </w:r>
      <w:proofErr w:type="spellEnd"/>
      <w:r w:rsidRPr="00D11E50">
        <w:rPr>
          <w:szCs w:val="24"/>
        </w:rPr>
        <w:t xml:space="preserve"> Primary School the Plan will be monitored by the Headteacher and evalu</w:t>
      </w:r>
      <w:r w:rsidR="00575DB9">
        <w:rPr>
          <w:szCs w:val="24"/>
        </w:rPr>
        <w:t>ated by the relevant Governors’ Finance and Premises Committee</w:t>
      </w:r>
      <w:r w:rsidRPr="00D11E50">
        <w:rPr>
          <w:szCs w:val="24"/>
        </w:rPr>
        <w:t xml:space="preserve">. </w:t>
      </w:r>
      <w:r w:rsidR="00D11E50" w:rsidRPr="00D11E50">
        <w:rPr>
          <w:szCs w:val="24"/>
        </w:rPr>
        <w:t xml:space="preserve">We </w:t>
      </w:r>
      <w:r w:rsidR="00D11E50" w:rsidRPr="00D11E50">
        <w:rPr>
          <w:szCs w:val="24"/>
        </w:rPr>
        <w:lastRenderedPageBreak/>
        <w:t>understand that the Local Authority will monitor the school’s activity under the Equality Act 2010 (and in particular Schedule 10 regarding Accessibility) and will advise upon the compliance with that duty.</w:t>
      </w:r>
      <w:r w:rsidR="00575DB9">
        <w:rPr>
          <w:szCs w:val="24"/>
        </w:rPr>
        <w:t xml:space="preserve">  </w:t>
      </w:r>
      <w:r w:rsidR="00D11E50" w:rsidRPr="00D11E50">
        <w:rPr>
          <w:szCs w:val="24"/>
        </w:rPr>
        <w:t xml:space="preserve">The Accessibility Plan may </w:t>
      </w:r>
      <w:r w:rsidR="00575DB9">
        <w:rPr>
          <w:szCs w:val="24"/>
        </w:rPr>
        <w:t xml:space="preserve">also </w:t>
      </w:r>
      <w:r w:rsidR="00D11E50" w:rsidRPr="00D11E50">
        <w:rPr>
          <w:szCs w:val="24"/>
        </w:rPr>
        <w:t>be monitored by Ofsted during inspection processes.</w:t>
      </w:r>
    </w:p>
    <w:p w:rsidR="00D11E50" w:rsidRPr="00D11E50" w:rsidRDefault="00D11E50" w:rsidP="00D11E50">
      <w:pPr>
        <w:spacing w:after="0"/>
        <w:rPr>
          <w:szCs w:val="24"/>
        </w:rPr>
      </w:pPr>
    </w:p>
    <w:p w:rsidR="00D11E50" w:rsidRPr="00D11E50" w:rsidRDefault="00D11E50" w:rsidP="00D11E50">
      <w:pPr>
        <w:pStyle w:val="ListParagraph"/>
        <w:numPr>
          <w:ilvl w:val="0"/>
          <w:numId w:val="4"/>
        </w:numPr>
        <w:spacing w:after="0" w:line="240" w:lineRule="auto"/>
        <w:rPr>
          <w:rFonts w:ascii="Century Gothic" w:hAnsi="Century Gothic"/>
          <w:sz w:val="24"/>
          <w:szCs w:val="24"/>
        </w:rPr>
      </w:pPr>
      <w:r w:rsidRPr="00D11E50">
        <w:rPr>
          <w:rFonts w:ascii="Century Gothic" w:hAnsi="Century Gothic"/>
          <w:b/>
          <w:sz w:val="24"/>
          <w:szCs w:val="24"/>
        </w:rPr>
        <w:t>Teaching, learning and assessment</w:t>
      </w:r>
      <w:r w:rsidRPr="00D11E50">
        <w:rPr>
          <w:rFonts w:ascii="Century Gothic" w:hAnsi="Century Gothic"/>
          <w:sz w:val="24"/>
          <w:szCs w:val="24"/>
        </w:rPr>
        <w:t xml:space="preserve"> </w:t>
      </w:r>
    </w:p>
    <w:p w:rsidR="003C4913" w:rsidRDefault="00575DB9" w:rsidP="00575DB9">
      <w:pPr>
        <w:spacing w:after="0" w:line="240" w:lineRule="auto"/>
        <w:outlineLvl w:val="1"/>
        <w:rPr>
          <w:szCs w:val="24"/>
        </w:rPr>
      </w:pPr>
      <w:r w:rsidRPr="006D3410">
        <w:rPr>
          <w:szCs w:val="24"/>
        </w:rPr>
        <w:t xml:space="preserve">The Access Audit of the School will inform planning, implementation and revision of provision </w:t>
      </w:r>
      <w:r w:rsidR="006D3410" w:rsidRPr="006D3410">
        <w:rPr>
          <w:szCs w:val="24"/>
        </w:rPr>
        <w:t>for individual pupils and care will be taken to ensure that transition from one class to another ensures procedures are followed.</w:t>
      </w:r>
    </w:p>
    <w:p w:rsidR="006D3410" w:rsidRPr="006D3410" w:rsidRDefault="006D3410" w:rsidP="00575DB9">
      <w:pPr>
        <w:spacing w:after="0" w:line="240" w:lineRule="auto"/>
        <w:outlineLvl w:val="1"/>
        <w:rPr>
          <w:szCs w:val="24"/>
        </w:rPr>
      </w:pPr>
    </w:p>
    <w:p w:rsidR="00575DB9" w:rsidRPr="00575DB9" w:rsidRDefault="003C4913" w:rsidP="00575DB9">
      <w:pPr>
        <w:pStyle w:val="ListParagraph"/>
        <w:numPr>
          <w:ilvl w:val="0"/>
          <w:numId w:val="4"/>
        </w:numPr>
        <w:spacing w:after="0" w:line="240" w:lineRule="auto"/>
        <w:rPr>
          <w:szCs w:val="24"/>
        </w:rPr>
      </w:pPr>
      <w:r w:rsidRPr="00575DB9">
        <w:rPr>
          <w:b/>
          <w:szCs w:val="24"/>
        </w:rPr>
        <w:t>Personal development, behaviour and welfare</w:t>
      </w:r>
      <w:r w:rsidR="00575DB9" w:rsidRPr="00575DB9">
        <w:rPr>
          <w:szCs w:val="24"/>
        </w:rPr>
        <w:t xml:space="preserve"> </w:t>
      </w:r>
    </w:p>
    <w:p w:rsidR="00575DB9" w:rsidRPr="00D11E50" w:rsidRDefault="00575DB9" w:rsidP="00575DB9">
      <w:pPr>
        <w:spacing w:after="0" w:line="240" w:lineRule="auto"/>
        <w:rPr>
          <w:szCs w:val="24"/>
        </w:rPr>
      </w:pPr>
      <w:r>
        <w:rPr>
          <w:szCs w:val="24"/>
        </w:rPr>
        <w:t xml:space="preserve">We </w:t>
      </w:r>
      <w:r w:rsidRPr="00D11E50">
        <w:rPr>
          <w:szCs w:val="24"/>
        </w:rPr>
        <w:t>believe that children should feel happy, safe and valued so that they gain a respectful, caring attitude towards each other and the environment both locally and globally. Our core values are that we can ‘work together to become caring, confident and creative learners’.</w:t>
      </w:r>
    </w:p>
    <w:p w:rsidR="003C4913" w:rsidRPr="00575DB9" w:rsidRDefault="003C4913" w:rsidP="00575DB9">
      <w:pPr>
        <w:spacing w:after="0" w:line="240" w:lineRule="auto"/>
        <w:outlineLvl w:val="1"/>
        <w:rPr>
          <w:b/>
          <w:szCs w:val="24"/>
        </w:rPr>
      </w:pPr>
    </w:p>
    <w:p w:rsidR="00575DB9" w:rsidRPr="00575DB9" w:rsidRDefault="003C4913" w:rsidP="00D11E50">
      <w:pPr>
        <w:pStyle w:val="ListParagraph"/>
        <w:numPr>
          <w:ilvl w:val="0"/>
          <w:numId w:val="4"/>
        </w:numPr>
        <w:spacing w:after="0" w:line="240" w:lineRule="auto"/>
        <w:outlineLvl w:val="1"/>
        <w:rPr>
          <w:rFonts w:ascii="Century Gothic" w:hAnsi="Century Gothic"/>
          <w:b/>
          <w:sz w:val="24"/>
          <w:szCs w:val="24"/>
        </w:rPr>
      </w:pPr>
      <w:r w:rsidRPr="00D11E50">
        <w:rPr>
          <w:rFonts w:ascii="Century Gothic" w:hAnsi="Century Gothic"/>
          <w:b/>
          <w:sz w:val="24"/>
          <w:szCs w:val="24"/>
        </w:rPr>
        <w:t>Outcomes for pupils</w:t>
      </w:r>
      <w:r w:rsidR="00575DB9" w:rsidRPr="00575DB9">
        <w:rPr>
          <w:rFonts w:ascii="Century Gothic" w:hAnsi="Century Gothic"/>
          <w:sz w:val="24"/>
          <w:szCs w:val="24"/>
        </w:rPr>
        <w:t xml:space="preserve"> </w:t>
      </w:r>
    </w:p>
    <w:p w:rsidR="003C4913" w:rsidRDefault="00575DB9" w:rsidP="00575DB9">
      <w:pPr>
        <w:spacing w:after="0" w:line="240" w:lineRule="auto"/>
        <w:outlineLvl w:val="1"/>
        <w:rPr>
          <w:szCs w:val="24"/>
        </w:rPr>
      </w:pPr>
      <w:r w:rsidRPr="00575DB9">
        <w:rPr>
          <w:szCs w:val="24"/>
        </w:rPr>
        <w:t xml:space="preserve">At Great Wilbraham </w:t>
      </w:r>
      <w:proofErr w:type="spellStart"/>
      <w:r w:rsidRPr="00575DB9">
        <w:rPr>
          <w:szCs w:val="24"/>
        </w:rPr>
        <w:t>CofE</w:t>
      </w:r>
      <w:proofErr w:type="spellEnd"/>
      <w:r w:rsidRPr="00575DB9">
        <w:rPr>
          <w:szCs w:val="24"/>
        </w:rPr>
        <w:t xml:space="preserve"> Primary School we are committed to working together to provide an inspirational and exciting learning environment where all children can develop an enthusiasm for life-long learning regardless of their education, physical, sensory, social, spiritual, emotional and cultural needs. </w:t>
      </w:r>
    </w:p>
    <w:p w:rsidR="00575DB9" w:rsidRPr="00575DB9" w:rsidRDefault="00575DB9" w:rsidP="00575DB9">
      <w:pPr>
        <w:spacing w:after="0" w:line="240" w:lineRule="auto"/>
        <w:outlineLvl w:val="1"/>
        <w:rPr>
          <w:b/>
          <w:szCs w:val="24"/>
        </w:rPr>
      </w:pPr>
    </w:p>
    <w:p w:rsidR="00D11E50" w:rsidRPr="00D11E50" w:rsidRDefault="003C4913" w:rsidP="00D11E50">
      <w:pPr>
        <w:pStyle w:val="ListParagraph"/>
        <w:numPr>
          <w:ilvl w:val="0"/>
          <w:numId w:val="4"/>
        </w:numPr>
        <w:spacing w:after="0" w:line="240" w:lineRule="auto"/>
        <w:outlineLvl w:val="1"/>
        <w:rPr>
          <w:rFonts w:ascii="Century Gothic" w:hAnsi="Century Gothic"/>
          <w:b/>
          <w:sz w:val="24"/>
          <w:szCs w:val="24"/>
        </w:rPr>
      </w:pPr>
      <w:r w:rsidRPr="00D11E50">
        <w:rPr>
          <w:rFonts w:ascii="Century Gothic" w:hAnsi="Century Gothic"/>
          <w:b/>
          <w:sz w:val="24"/>
          <w:szCs w:val="24"/>
        </w:rPr>
        <w:t>Communication</w:t>
      </w:r>
      <w:r w:rsidR="00D11E50" w:rsidRPr="00D11E50">
        <w:rPr>
          <w:rFonts w:ascii="Century Gothic" w:hAnsi="Century Gothic"/>
          <w:sz w:val="24"/>
          <w:szCs w:val="24"/>
        </w:rPr>
        <w:t xml:space="preserve"> </w:t>
      </w:r>
    </w:p>
    <w:p w:rsidR="003C4913" w:rsidRDefault="00D11E50" w:rsidP="00D11E50">
      <w:pPr>
        <w:spacing w:after="0" w:line="240" w:lineRule="auto"/>
        <w:outlineLvl w:val="1"/>
        <w:rPr>
          <w:szCs w:val="24"/>
        </w:rPr>
      </w:pPr>
      <w:r w:rsidRPr="00D11E50">
        <w:rPr>
          <w:szCs w:val="24"/>
        </w:rPr>
        <w:t xml:space="preserve">The Great Wilbraham </w:t>
      </w:r>
      <w:proofErr w:type="spellStart"/>
      <w:r w:rsidRPr="00D11E50">
        <w:rPr>
          <w:szCs w:val="24"/>
        </w:rPr>
        <w:t>CofE</w:t>
      </w:r>
      <w:proofErr w:type="spellEnd"/>
      <w:r w:rsidRPr="00D11E50">
        <w:rPr>
          <w:szCs w:val="24"/>
        </w:rPr>
        <w:t xml:space="preserve"> Primary School Accessibility Plan has been developed and drawn up based upon information supplied by the Local Authority, and consultations with pupils, parents, staff and governors of the school. Other, outside agencies and specialists </w:t>
      </w:r>
      <w:proofErr w:type="gramStart"/>
      <w:r w:rsidRPr="00D11E50">
        <w:rPr>
          <w:szCs w:val="24"/>
        </w:rPr>
        <w:t>have</w:t>
      </w:r>
      <w:proofErr w:type="gramEnd"/>
      <w:r w:rsidRPr="00D11E50">
        <w:rPr>
          <w:szCs w:val="24"/>
        </w:rPr>
        <w:t xml:space="preserve"> also been consulted. The Accessibility Plan will be published on the school website.</w:t>
      </w:r>
    </w:p>
    <w:p w:rsidR="00575DB9" w:rsidRPr="00D11E50" w:rsidRDefault="00575DB9" w:rsidP="00D11E50">
      <w:pPr>
        <w:spacing w:after="0" w:line="240" w:lineRule="auto"/>
        <w:outlineLvl w:val="1"/>
        <w:rPr>
          <w:b/>
          <w:szCs w:val="24"/>
        </w:rPr>
      </w:pPr>
    </w:p>
    <w:p w:rsidR="003C4913" w:rsidRPr="00D11E50" w:rsidRDefault="003C4913" w:rsidP="00D11E50">
      <w:pPr>
        <w:pStyle w:val="ListParagraph"/>
        <w:numPr>
          <w:ilvl w:val="0"/>
          <w:numId w:val="4"/>
        </w:numPr>
        <w:spacing w:after="0" w:line="240" w:lineRule="auto"/>
        <w:outlineLvl w:val="1"/>
        <w:rPr>
          <w:rFonts w:ascii="Century Gothic" w:hAnsi="Century Gothic"/>
          <w:b/>
          <w:sz w:val="24"/>
          <w:szCs w:val="24"/>
        </w:rPr>
      </w:pPr>
      <w:r w:rsidRPr="00D11E50">
        <w:rPr>
          <w:rFonts w:ascii="Century Gothic" w:hAnsi="Century Gothic"/>
          <w:b/>
          <w:sz w:val="24"/>
          <w:szCs w:val="24"/>
        </w:rPr>
        <w:t>Links to other policies</w:t>
      </w:r>
    </w:p>
    <w:p w:rsidR="003C4913" w:rsidRPr="00D11E50" w:rsidRDefault="007716DF" w:rsidP="00D11E50">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 xml:space="preserve">  </w:t>
      </w:r>
      <w:r w:rsidR="003C4913" w:rsidRPr="00D11E50">
        <w:rPr>
          <w:rFonts w:ascii="Century Gothic" w:hAnsi="Century Gothic"/>
          <w:sz w:val="24"/>
          <w:szCs w:val="24"/>
        </w:rPr>
        <w:t>Safeguarding policy</w:t>
      </w:r>
    </w:p>
    <w:p w:rsidR="006D3410" w:rsidRPr="007716DF" w:rsidRDefault="007716DF" w:rsidP="007716DF">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 xml:space="preserve">  </w:t>
      </w:r>
      <w:r w:rsidR="003C4913" w:rsidRPr="00D11E50">
        <w:rPr>
          <w:rFonts w:ascii="Century Gothic" w:hAnsi="Century Gothic"/>
          <w:sz w:val="24"/>
          <w:szCs w:val="24"/>
        </w:rPr>
        <w:t>E-safety policy</w:t>
      </w:r>
    </w:p>
    <w:p w:rsidR="006D3410" w:rsidRPr="007716DF" w:rsidRDefault="007716DF" w:rsidP="00D11E50">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 xml:space="preserve">  </w:t>
      </w:r>
      <w:r w:rsidR="00D11E50" w:rsidRPr="007716DF">
        <w:rPr>
          <w:rFonts w:ascii="Century Gothic" w:hAnsi="Century Gothic"/>
          <w:sz w:val="24"/>
          <w:szCs w:val="24"/>
        </w:rPr>
        <w:t xml:space="preserve">Behaviour Management Policy </w:t>
      </w:r>
    </w:p>
    <w:p w:rsidR="006D3410" w:rsidRPr="007716DF" w:rsidRDefault="007716DF" w:rsidP="007716DF">
      <w:pPr>
        <w:pStyle w:val="ListParagraph"/>
        <w:numPr>
          <w:ilvl w:val="1"/>
          <w:numId w:val="4"/>
        </w:numPr>
        <w:spacing w:after="0" w:line="240" w:lineRule="auto"/>
        <w:outlineLvl w:val="1"/>
        <w:rPr>
          <w:rFonts w:ascii="Century Gothic" w:hAnsi="Century Gothic"/>
          <w:sz w:val="24"/>
          <w:szCs w:val="24"/>
        </w:rPr>
      </w:pPr>
      <w:r w:rsidRPr="007716DF">
        <w:rPr>
          <w:rFonts w:ascii="Century Gothic" w:hAnsi="Century Gothic"/>
          <w:sz w:val="24"/>
          <w:szCs w:val="24"/>
        </w:rPr>
        <w:t xml:space="preserve">  </w:t>
      </w:r>
      <w:r w:rsidR="00D11E50" w:rsidRPr="007716DF">
        <w:rPr>
          <w:rFonts w:ascii="Century Gothic" w:hAnsi="Century Gothic"/>
          <w:sz w:val="24"/>
          <w:szCs w:val="24"/>
        </w:rPr>
        <w:t xml:space="preserve">Curriculum Policy </w:t>
      </w:r>
    </w:p>
    <w:p w:rsidR="007716DF" w:rsidRPr="007716DF" w:rsidRDefault="007716DF" w:rsidP="00D11E50">
      <w:pPr>
        <w:pStyle w:val="ListParagraph"/>
        <w:numPr>
          <w:ilvl w:val="1"/>
          <w:numId w:val="4"/>
        </w:numPr>
        <w:spacing w:after="0" w:line="240" w:lineRule="auto"/>
        <w:outlineLvl w:val="1"/>
        <w:rPr>
          <w:rFonts w:ascii="Century Gothic" w:hAnsi="Century Gothic"/>
          <w:sz w:val="24"/>
          <w:szCs w:val="24"/>
        </w:rPr>
      </w:pPr>
      <w:r w:rsidRPr="007716DF">
        <w:rPr>
          <w:rFonts w:ascii="Century Gothic" w:hAnsi="Century Gothic"/>
          <w:sz w:val="24"/>
          <w:szCs w:val="24"/>
        </w:rPr>
        <w:t xml:space="preserve">  </w:t>
      </w:r>
      <w:r w:rsidR="00D11E50" w:rsidRPr="007716DF">
        <w:rPr>
          <w:rFonts w:ascii="Century Gothic" w:hAnsi="Century Gothic"/>
          <w:sz w:val="24"/>
          <w:szCs w:val="24"/>
        </w:rPr>
        <w:t>Critical Incident Support Plan</w:t>
      </w:r>
    </w:p>
    <w:p w:rsidR="006D3410" w:rsidRPr="007716DF" w:rsidRDefault="007716DF" w:rsidP="00D11E50">
      <w:pPr>
        <w:pStyle w:val="ListParagraph"/>
        <w:numPr>
          <w:ilvl w:val="1"/>
          <w:numId w:val="4"/>
        </w:numPr>
        <w:spacing w:after="0" w:line="240" w:lineRule="auto"/>
        <w:outlineLvl w:val="1"/>
        <w:rPr>
          <w:rFonts w:ascii="Century Gothic" w:hAnsi="Century Gothic"/>
          <w:sz w:val="24"/>
          <w:szCs w:val="24"/>
        </w:rPr>
      </w:pPr>
      <w:r w:rsidRPr="007716DF">
        <w:rPr>
          <w:rFonts w:ascii="Century Gothic" w:hAnsi="Century Gothic"/>
          <w:sz w:val="24"/>
          <w:szCs w:val="24"/>
        </w:rPr>
        <w:t xml:space="preserve">  </w:t>
      </w:r>
      <w:r w:rsidRPr="007716DF">
        <w:rPr>
          <w:rFonts w:ascii="Century Gothic" w:hAnsi="Century Gothic" w:cs="Arial"/>
          <w:sz w:val="24"/>
          <w:szCs w:val="24"/>
        </w:rPr>
        <w:t>Personal Emergency Evacuation Plan</w:t>
      </w:r>
      <w:r w:rsidR="00D11E50" w:rsidRPr="007716DF">
        <w:rPr>
          <w:rFonts w:ascii="Century Gothic" w:hAnsi="Century Gothic"/>
          <w:sz w:val="24"/>
          <w:szCs w:val="24"/>
        </w:rPr>
        <w:t xml:space="preserve"> </w:t>
      </w:r>
    </w:p>
    <w:p w:rsidR="006D3410" w:rsidRDefault="007716DF" w:rsidP="00D11E50">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 xml:space="preserve">  </w:t>
      </w:r>
      <w:r w:rsidR="00D11E50" w:rsidRPr="006D3410">
        <w:rPr>
          <w:rFonts w:ascii="Century Gothic" w:hAnsi="Century Gothic"/>
          <w:sz w:val="24"/>
          <w:szCs w:val="24"/>
        </w:rPr>
        <w:t xml:space="preserve">Equal Opportunities Policy </w:t>
      </w:r>
    </w:p>
    <w:p w:rsidR="006D3410" w:rsidRDefault="007716DF" w:rsidP="00D11E50">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 xml:space="preserve">  </w:t>
      </w:r>
      <w:r w:rsidR="00D11E50" w:rsidRPr="006D3410">
        <w:rPr>
          <w:rFonts w:ascii="Century Gothic" w:hAnsi="Century Gothic"/>
          <w:sz w:val="24"/>
          <w:szCs w:val="24"/>
        </w:rPr>
        <w:t xml:space="preserve">Health &amp; Safety Policy </w:t>
      </w:r>
    </w:p>
    <w:p w:rsidR="006D3410" w:rsidRPr="007716DF" w:rsidRDefault="007716DF" w:rsidP="00D11E50">
      <w:pPr>
        <w:pStyle w:val="ListParagraph"/>
        <w:numPr>
          <w:ilvl w:val="1"/>
          <w:numId w:val="4"/>
        </w:numPr>
        <w:spacing w:after="0" w:line="240" w:lineRule="auto"/>
        <w:outlineLvl w:val="1"/>
        <w:rPr>
          <w:rFonts w:ascii="Century Gothic" w:hAnsi="Century Gothic"/>
          <w:sz w:val="24"/>
          <w:szCs w:val="24"/>
        </w:rPr>
      </w:pPr>
      <w:r w:rsidRPr="007716DF">
        <w:rPr>
          <w:rFonts w:ascii="Century Gothic" w:hAnsi="Century Gothic"/>
          <w:sz w:val="24"/>
          <w:szCs w:val="24"/>
        </w:rPr>
        <w:t xml:space="preserve">  </w:t>
      </w:r>
      <w:r w:rsidR="00D11E50" w:rsidRPr="007716DF">
        <w:rPr>
          <w:rFonts w:ascii="Century Gothic" w:hAnsi="Century Gothic"/>
          <w:sz w:val="24"/>
          <w:szCs w:val="24"/>
        </w:rPr>
        <w:t xml:space="preserve">Special Educational Needs Policy </w:t>
      </w:r>
    </w:p>
    <w:p w:rsidR="003C4913" w:rsidRPr="00D11E50" w:rsidRDefault="003C4913" w:rsidP="00D11E50">
      <w:pPr>
        <w:spacing w:after="0" w:line="240" w:lineRule="auto"/>
        <w:outlineLvl w:val="1"/>
        <w:rPr>
          <w:szCs w:val="24"/>
        </w:rPr>
      </w:pPr>
    </w:p>
    <w:p w:rsidR="003C4913" w:rsidRPr="00D11E50" w:rsidRDefault="003C4913" w:rsidP="00D11E50">
      <w:pPr>
        <w:pStyle w:val="ListParagraph"/>
        <w:numPr>
          <w:ilvl w:val="0"/>
          <w:numId w:val="4"/>
        </w:numPr>
        <w:spacing w:after="0" w:line="240" w:lineRule="auto"/>
        <w:outlineLvl w:val="1"/>
        <w:rPr>
          <w:rFonts w:ascii="Century Gothic" w:hAnsi="Century Gothic"/>
          <w:b/>
          <w:sz w:val="24"/>
          <w:szCs w:val="24"/>
        </w:rPr>
      </w:pPr>
      <w:r w:rsidRPr="00D11E50">
        <w:rPr>
          <w:rFonts w:ascii="Century Gothic" w:hAnsi="Century Gothic"/>
          <w:b/>
          <w:sz w:val="24"/>
          <w:szCs w:val="24"/>
        </w:rPr>
        <w:t>Appendices</w:t>
      </w:r>
    </w:p>
    <w:p w:rsidR="006D3410" w:rsidRDefault="007716DF" w:rsidP="006D3410">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Accessibility Action Plan</w:t>
      </w:r>
    </w:p>
    <w:p w:rsidR="007716DF" w:rsidRPr="007716DF" w:rsidRDefault="007716DF" w:rsidP="007716DF">
      <w:pPr>
        <w:pStyle w:val="ListParagraph"/>
        <w:numPr>
          <w:ilvl w:val="1"/>
          <w:numId w:val="4"/>
        </w:numPr>
        <w:spacing w:after="0" w:line="240" w:lineRule="auto"/>
        <w:outlineLvl w:val="1"/>
        <w:rPr>
          <w:rFonts w:ascii="Century Gothic" w:hAnsi="Century Gothic"/>
          <w:sz w:val="24"/>
          <w:szCs w:val="24"/>
        </w:rPr>
      </w:pPr>
      <w:r>
        <w:rPr>
          <w:rFonts w:ascii="Century Gothic" w:hAnsi="Century Gothic"/>
          <w:sz w:val="24"/>
          <w:szCs w:val="24"/>
        </w:rPr>
        <w:t>Access Audit of the School</w:t>
      </w:r>
    </w:p>
    <w:p w:rsidR="00534661" w:rsidRPr="00E36682" w:rsidRDefault="00534661" w:rsidP="006D3410">
      <w:pPr>
        <w:jc w:val="center"/>
        <w:rPr>
          <w:b/>
          <w:sz w:val="20"/>
          <w:szCs w:val="20"/>
          <w:u w:val="single"/>
        </w:rPr>
      </w:pPr>
    </w:p>
    <w:p w:rsidR="007716DF" w:rsidRPr="00E36682" w:rsidRDefault="007716DF" w:rsidP="006D3410">
      <w:pPr>
        <w:jc w:val="center"/>
        <w:rPr>
          <w:b/>
          <w:sz w:val="20"/>
          <w:szCs w:val="20"/>
          <w:u w:val="single"/>
        </w:rPr>
        <w:sectPr w:rsidR="007716DF" w:rsidRPr="00E36682" w:rsidSect="006D3410">
          <w:headerReference w:type="default" r:id="rId8"/>
          <w:pgSz w:w="11906" w:h="16838"/>
          <w:pgMar w:top="720" w:right="720" w:bottom="720" w:left="720" w:header="708" w:footer="708" w:gutter="0"/>
          <w:cols w:space="708"/>
          <w:docGrid w:linePitch="360"/>
        </w:sectPr>
      </w:pPr>
    </w:p>
    <w:p w:rsidR="006D3410" w:rsidRPr="00E36682" w:rsidRDefault="007716DF" w:rsidP="006D3410">
      <w:pPr>
        <w:jc w:val="center"/>
        <w:rPr>
          <w:b/>
          <w:sz w:val="32"/>
          <w:szCs w:val="32"/>
          <w:u w:val="single"/>
        </w:rPr>
      </w:pPr>
      <w:r w:rsidRPr="00E36682">
        <w:rPr>
          <w:b/>
          <w:sz w:val="32"/>
          <w:szCs w:val="32"/>
          <w:u w:val="single"/>
        </w:rPr>
        <w:lastRenderedPageBreak/>
        <w:t>Accessibility Action Plan</w:t>
      </w:r>
    </w:p>
    <w:p w:rsidR="009B61F5" w:rsidRPr="00E36682" w:rsidRDefault="009B61F5" w:rsidP="00D11E50">
      <w:pPr>
        <w:spacing w:after="0"/>
        <w:rPr>
          <w:rFonts w:cs="Arial"/>
          <w:sz w:val="20"/>
          <w:szCs w:val="20"/>
        </w:rPr>
      </w:pPr>
      <w:r w:rsidRPr="00E36682">
        <w:rPr>
          <w:rFonts w:cs="Arial"/>
          <w:sz w:val="20"/>
          <w:szCs w:val="20"/>
        </w:rPr>
        <w:t>Our aims are to:</w:t>
      </w:r>
    </w:p>
    <w:p w:rsidR="009B61F5" w:rsidRPr="00E36682" w:rsidRDefault="009B61F5" w:rsidP="00D11E50">
      <w:pPr>
        <w:numPr>
          <w:ilvl w:val="0"/>
          <w:numId w:val="15"/>
        </w:numPr>
        <w:spacing w:after="0" w:line="240" w:lineRule="auto"/>
        <w:rPr>
          <w:rFonts w:cs="Arial"/>
          <w:sz w:val="20"/>
          <w:szCs w:val="20"/>
        </w:rPr>
      </w:pPr>
      <w:r w:rsidRPr="00E36682">
        <w:rPr>
          <w:rFonts w:eastAsia="Times New Roman" w:cs="Arial"/>
          <w:sz w:val="20"/>
          <w:szCs w:val="20"/>
          <w:lang w:eastAsia="en-GB"/>
        </w:rPr>
        <w:t>Increase access to the curriculum for pupils with a disability</w:t>
      </w:r>
    </w:p>
    <w:p w:rsidR="009B61F5" w:rsidRPr="00E36682" w:rsidRDefault="009B61F5" w:rsidP="00D11E50">
      <w:pPr>
        <w:numPr>
          <w:ilvl w:val="0"/>
          <w:numId w:val="15"/>
        </w:numPr>
        <w:spacing w:after="0" w:line="240" w:lineRule="auto"/>
        <w:rPr>
          <w:rFonts w:cs="Arial"/>
          <w:sz w:val="20"/>
          <w:szCs w:val="20"/>
        </w:rPr>
      </w:pPr>
      <w:r w:rsidRPr="00E36682">
        <w:rPr>
          <w:rFonts w:cs="Arial"/>
          <w:sz w:val="20"/>
          <w:szCs w:val="20"/>
        </w:rPr>
        <w:t>Improve and maintain access to the physical environment</w:t>
      </w:r>
    </w:p>
    <w:p w:rsidR="009B61F5" w:rsidRPr="00E36682" w:rsidRDefault="009B61F5" w:rsidP="00D11E50">
      <w:pPr>
        <w:numPr>
          <w:ilvl w:val="0"/>
          <w:numId w:val="15"/>
        </w:numPr>
        <w:spacing w:after="0" w:line="240" w:lineRule="auto"/>
        <w:rPr>
          <w:rFonts w:cs="Arial"/>
          <w:sz w:val="20"/>
          <w:szCs w:val="20"/>
        </w:rPr>
      </w:pPr>
      <w:r w:rsidRPr="00E36682">
        <w:rPr>
          <w:rFonts w:cs="Arial"/>
          <w:sz w:val="20"/>
          <w:szCs w:val="20"/>
        </w:rPr>
        <w:t>Improve the delivery of written information to pupils</w:t>
      </w:r>
    </w:p>
    <w:tbl>
      <w:tblPr>
        <w:tblpPr w:leftFromText="180" w:rightFromText="180" w:vertAnchor="text" w:horzAnchor="margin" w:tblpXSpec="center" w:tblpY="271"/>
        <w:tblW w:w="15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01"/>
        <w:gridCol w:w="2882"/>
        <w:gridCol w:w="2882"/>
        <w:gridCol w:w="2882"/>
        <w:gridCol w:w="1276"/>
        <w:gridCol w:w="1276"/>
        <w:gridCol w:w="2977"/>
      </w:tblGrid>
      <w:tr w:rsidR="005873C7" w:rsidRPr="00E36682" w:rsidTr="00E36682">
        <w:trPr>
          <w:trHeight w:val="841"/>
        </w:trPr>
        <w:tc>
          <w:tcPr>
            <w:tcW w:w="110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color w:val="FFFFFF"/>
                <w:sz w:val="20"/>
                <w:szCs w:val="20"/>
              </w:rPr>
            </w:pPr>
            <w:r w:rsidRPr="00E36682">
              <w:rPr>
                <w:rFonts w:cs="Arial"/>
                <w:b/>
                <w:color w:val="FFFFFF"/>
                <w:sz w:val="20"/>
                <w:szCs w:val="20"/>
              </w:rPr>
              <w:t>Aim</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color w:val="FFFFFF"/>
                <w:sz w:val="20"/>
                <w:szCs w:val="20"/>
              </w:rPr>
            </w:pPr>
            <w:r w:rsidRPr="00E36682">
              <w:rPr>
                <w:rFonts w:cs="Arial"/>
                <w:b/>
                <w:color w:val="FFFFFF"/>
                <w:sz w:val="20"/>
                <w:szCs w:val="20"/>
              </w:rPr>
              <w:t>Current good practice</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color w:val="FFFFFF"/>
                <w:sz w:val="20"/>
                <w:szCs w:val="20"/>
              </w:rPr>
            </w:pPr>
            <w:r w:rsidRPr="00E36682">
              <w:rPr>
                <w:rFonts w:cs="Arial"/>
                <w:b/>
                <w:color w:val="FFFFFF"/>
                <w:sz w:val="20"/>
                <w:szCs w:val="20"/>
              </w:rPr>
              <w:t>Target</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color w:val="FFFFFF"/>
                <w:sz w:val="20"/>
                <w:szCs w:val="20"/>
              </w:rPr>
            </w:pPr>
            <w:r w:rsidRPr="00E36682">
              <w:rPr>
                <w:rFonts w:cs="Arial"/>
                <w:b/>
                <w:color w:val="FFFFFF"/>
                <w:sz w:val="20"/>
                <w:szCs w:val="20"/>
              </w:rPr>
              <w:t>Actions to be taken</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sz w:val="20"/>
                <w:szCs w:val="20"/>
              </w:rPr>
            </w:pPr>
            <w:r w:rsidRPr="00E36682">
              <w:rPr>
                <w:rFonts w:cs="Arial"/>
                <w:b/>
                <w:color w:val="FFFFFF"/>
                <w:sz w:val="20"/>
                <w:szCs w:val="20"/>
              </w:rPr>
              <w:t>Timeline</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sz w:val="20"/>
                <w:szCs w:val="20"/>
              </w:rPr>
            </w:pPr>
            <w:r w:rsidRPr="00E36682">
              <w:rPr>
                <w:rFonts w:cs="Arial"/>
                <w:b/>
                <w:color w:val="FFFFFF"/>
                <w:sz w:val="20"/>
                <w:szCs w:val="20"/>
              </w:rPr>
              <w:t>Personnel</w:t>
            </w:r>
          </w:p>
        </w:tc>
        <w:tc>
          <w:tcPr>
            <w:tcW w:w="2977"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873C7" w:rsidRPr="00E36682" w:rsidRDefault="005873C7" w:rsidP="005873C7">
            <w:pPr>
              <w:spacing w:after="0"/>
              <w:jc w:val="center"/>
              <w:rPr>
                <w:rFonts w:cs="Arial"/>
                <w:b/>
                <w:color w:val="FFFFFF"/>
                <w:sz w:val="20"/>
                <w:szCs w:val="20"/>
              </w:rPr>
            </w:pPr>
            <w:r w:rsidRPr="00E36682">
              <w:rPr>
                <w:rFonts w:cs="Arial"/>
                <w:b/>
                <w:color w:val="FFFFFF"/>
                <w:sz w:val="20"/>
                <w:szCs w:val="20"/>
              </w:rPr>
              <w:t>Impact evaluation</w:t>
            </w:r>
          </w:p>
        </w:tc>
      </w:tr>
      <w:tr w:rsidR="00E21167" w:rsidRPr="00E36682" w:rsidTr="00E36682">
        <w:trPr>
          <w:trHeight w:val="416"/>
        </w:trPr>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5873C7">
            <w:pPr>
              <w:spacing w:after="0"/>
              <w:ind w:left="113" w:right="113"/>
              <w:rPr>
                <w:rFonts w:cs="Arial"/>
                <w:sz w:val="20"/>
                <w:szCs w:val="20"/>
              </w:rPr>
            </w:pPr>
            <w:r w:rsidRPr="00E36682">
              <w:rPr>
                <w:rFonts w:cs="Arial"/>
                <w:sz w:val="20"/>
                <w:szCs w:val="20"/>
              </w:rPr>
              <w:t>Increase access to the curriculum for pupils with a disability</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154261" w:rsidP="005873C7">
            <w:pPr>
              <w:spacing w:after="0"/>
              <w:rPr>
                <w:rFonts w:cs="Arial"/>
                <w:sz w:val="20"/>
                <w:szCs w:val="20"/>
              </w:rPr>
            </w:pPr>
            <w:r w:rsidRPr="00E36682">
              <w:rPr>
                <w:rFonts w:cs="Arial"/>
                <w:sz w:val="20"/>
                <w:szCs w:val="20"/>
              </w:rPr>
              <w:t>Brain injury training</w:t>
            </w:r>
          </w:p>
          <w:p w:rsidR="00154261" w:rsidRPr="00E36682" w:rsidRDefault="00154261" w:rsidP="005873C7">
            <w:pPr>
              <w:spacing w:after="0"/>
              <w:rPr>
                <w:rFonts w:cs="Arial"/>
                <w:sz w:val="20"/>
                <w:szCs w:val="20"/>
              </w:rPr>
            </w:pPr>
            <w:r w:rsidRPr="00E36682">
              <w:rPr>
                <w:rFonts w:cs="Arial"/>
                <w:sz w:val="20"/>
                <w:szCs w:val="20"/>
              </w:rPr>
              <w:t xml:space="preserve">Support from </w:t>
            </w:r>
            <w:proofErr w:type="spellStart"/>
            <w:r w:rsidRPr="00E36682">
              <w:rPr>
                <w:rFonts w:cs="Arial"/>
                <w:sz w:val="20"/>
                <w:szCs w:val="20"/>
              </w:rPr>
              <w:t>physio</w:t>
            </w:r>
            <w:proofErr w:type="spellEnd"/>
            <w:r w:rsidRPr="00E36682">
              <w:rPr>
                <w:rFonts w:cs="Arial"/>
                <w:sz w:val="20"/>
                <w:szCs w:val="20"/>
              </w:rPr>
              <w:t xml:space="preserve"> and OT</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u w:val="single"/>
              </w:rPr>
            </w:pPr>
            <w:r w:rsidRPr="00E36682">
              <w:rPr>
                <w:sz w:val="20"/>
                <w:szCs w:val="20"/>
              </w:rPr>
              <w:t>Ensure</w:t>
            </w:r>
            <w:r w:rsidRPr="00E36682">
              <w:rPr>
                <w:sz w:val="20"/>
                <w:szCs w:val="20"/>
                <w:u w:val="single"/>
              </w:rPr>
              <w:t xml:space="preserve"> </w:t>
            </w:r>
            <w:r w:rsidRPr="00E36682">
              <w:rPr>
                <w:sz w:val="20"/>
                <w:szCs w:val="20"/>
              </w:rPr>
              <w:t>support staff have specific training on disability issues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r w:rsidRPr="00E36682">
              <w:rPr>
                <w:sz w:val="20"/>
                <w:szCs w:val="20"/>
              </w:rPr>
              <w:t>Identify training needs at regular meetings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proofErr w:type="spellStart"/>
            <w:r w:rsidRPr="00E36682">
              <w:rPr>
                <w:sz w:val="20"/>
                <w:szCs w:val="20"/>
              </w:rPr>
              <w:t>Ongoing</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E21167">
            <w:pPr>
              <w:spacing w:line="240" w:lineRule="auto"/>
              <w:rPr>
                <w:sz w:val="20"/>
                <w:szCs w:val="20"/>
              </w:rPr>
            </w:pPr>
            <w:r w:rsidRPr="00E36682">
              <w:rPr>
                <w:sz w:val="20"/>
                <w:szCs w:val="20"/>
              </w:rPr>
              <w:t>SENCo</w:t>
            </w:r>
            <w:r w:rsidR="00E21167" w:rsidRPr="00E36682">
              <w:rPr>
                <w:sz w:val="20"/>
                <w:szCs w:val="20"/>
              </w:rPr>
              <w:t xml:space="preserve"> / HT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r w:rsidRPr="00E36682">
              <w:rPr>
                <w:sz w:val="20"/>
                <w:szCs w:val="20"/>
              </w:rPr>
              <w:t xml:space="preserve">Raised confidence of support staff </w:t>
            </w:r>
          </w:p>
        </w:tc>
      </w:tr>
      <w:tr w:rsidR="00E21167" w:rsidRPr="00E36682" w:rsidTr="00E36682">
        <w:trPr>
          <w:trHeight w:val="755"/>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5873C7">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r w:rsidRPr="00E36682">
              <w:rPr>
                <w:sz w:val="20"/>
                <w:szCs w:val="20"/>
              </w:rPr>
              <w:t>E</w:t>
            </w:r>
            <w:r w:rsidR="00E00B32" w:rsidRPr="00E36682">
              <w:rPr>
                <w:sz w:val="20"/>
                <w:szCs w:val="20"/>
              </w:rPr>
              <w:t>nsure all staff (teaching &amp; non-</w:t>
            </w:r>
            <w:r w:rsidRPr="00E36682">
              <w:rPr>
                <w:sz w:val="20"/>
                <w:szCs w:val="20"/>
              </w:rPr>
              <w:t>teaching) are aware of disabled children’s curriculum access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154261">
            <w:pPr>
              <w:spacing w:line="240" w:lineRule="auto"/>
              <w:rPr>
                <w:sz w:val="20"/>
                <w:szCs w:val="20"/>
              </w:rPr>
            </w:pPr>
            <w:r w:rsidRPr="00E36682">
              <w:rPr>
                <w:sz w:val="20"/>
                <w:szCs w:val="20"/>
              </w:rPr>
              <w:t xml:space="preserve">Set </w:t>
            </w:r>
            <w:proofErr w:type="gramStart"/>
            <w:r w:rsidRPr="00E36682">
              <w:rPr>
                <w:sz w:val="20"/>
                <w:szCs w:val="20"/>
              </w:rPr>
              <w:t>up a system</w:t>
            </w:r>
            <w:r w:rsidR="00154261" w:rsidRPr="00E36682">
              <w:rPr>
                <w:sz w:val="20"/>
                <w:szCs w:val="20"/>
              </w:rPr>
              <w:t>s</w:t>
            </w:r>
            <w:proofErr w:type="gramEnd"/>
            <w:r w:rsidRPr="00E36682">
              <w:rPr>
                <w:sz w:val="20"/>
                <w:szCs w:val="20"/>
              </w:rPr>
              <w:t xml:space="preserve"> for disabled children when appropriate.</w:t>
            </w:r>
            <w:r w:rsidRPr="00E36682">
              <w:rPr>
                <w:sz w:val="20"/>
                <w:szCs w:val="20"/>
              </w:rPr>
              <w:br/>
              <w:t>Share information with all agencies involved with each child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proofErr w:type="spellStart"/>
            <w:r w:rsidRPr="00E36682">
              <w:rPr>
                <w:sz w:val="20"/>
                <w:szCs w:val="20"/>
              </w:rPr>
              <w:t>Spr</w:t>
            </w:r>
            <w:proofErr w:type="spellEnd"/>
            <w:r w:rsidRPr="00E36682">
              <w:rPr>
                <w:sz w:val="20"/>
                <w:szCs w:val="20"/>
              </w:rPr>
              <w:t xml:space="preserve"> 2016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5873C7">
            <w:pPr>
              <w:spacing w:line="240" w:lineRule="auto"/>
              <w:rPr>
                <w:sz w:val="20"/>
                <w:szCs w:val="20"/>
              </w:rPr>
            </w:pPr>
            <w:r w:rsidRPr="00E36682">
              <w:rPr>
                <w:sz w:val="20"/>
                <w:szCs w:val="20"/>
              </w:rPr>
              <w:t>SENCo</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r w:rsidRPr="00E36682">
              <w:rPr>
                <w:sz w:val="20"/>
                <w:szCs w:val="20"/>
              </w:rPr>
              <w:t>All staff are aware of individual’s needs</w:t>
            </w:r>
          </w:p>
        </w:tc>
      </w:tr>
      <w:tr w:rsidR="00E21167" w:rsidRPr="00E36682" w:rsidTr="00E36682">
        <w:trPr>
          <w:trHeight w:val="921"/>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5873C7">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154261" w:rsidP="005873C7">
            <w:pPr>
              <w:spacing w:after="0"/>
              <w:rPr>
                <w:rFonts w:cs="Arial"/>
                <w:sz w:val="20"/>
                <w:szCs w:val="20"/>
              </w:rPr>
            </w:pPr>
            <w:r w:rsidRPr="00E36682">
              <w:rPr>
                <w:rFonts w:cs="Arial"/>
                <w:sz w:val="20"/>
                <w:szCs w:val="20"/>
              </w:rPr>
              <w:t>Risk assessments take into account the individual needs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r w:rsidRPr="00E36682">
              <w:rPr>
                <w:sz w:val="20"/>
                <w:szCs w:val="20"/>
              </w:rPr>
              <w:t>All school visits and trips need to be accessible to all pupils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 xml:space="preserve">Ensure venues and means of transport are vetted for suitability. </w:t>
            </w:r>
            <w:r w:rsidRPr="00E36682">
              <w:rPr>
                <w:sz w:val="20"/>
                <w:szCs w:val="20"/>
              </w:rPr>
              <w:br/>
              <w:t>Develop guidance on making trips accessible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proofErr w:type="spellStart"/>
            <w:r w:rsidRPr="00E36682">
              <w:rPr>
                <w:sz w:val="20"/>
                <w:szCs w:val="20"/>
              </w:rPr>
              <w:t>Ongoing</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5873C7">
            <w:pPr>
              <w:spacing w:line="240" w:lineRule="auto"/>
              <w:rPr>
                <w:sz w:val="20"/>
                <w:szCs w:val="20"/>
              </w:rPr>
            </w:pPr>
            <w:r w:rsidRPr="00E36682">
              <w:rPr>
                <w:sz w:val="20"/>
                <w:szCs w:val="20"/>
              </w:rPr>
              <w:t>Office/ teachers/ SENCo</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5873C7">
            <w:pPr>
              <w:spacing w:line="240" w:lineRule="auto"/>
              <w:rPr>
                <w:sz w:val="20"/>
                <w:szCs w:val="20"/>
              </w:rPr>
            </w:pPr>
            <w:r w:rsidRPr="00E36682">
              <w:rPr>
                <w:sz w:val="20"/>
                <w:szCs w:val="20"/>
              </w:rPr>
              <w:t>All pupils are able to access all school trips and take part in a range of activities</w:t>
            </w:r>
          </w:p>
        </w:tc>
      </w:tr>
      <w:tr w:rsidR="00E21167"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E21167">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154261" w:rsidP="00E21167">
            <w:pPr>
              <w:spacing w:after="0"/>
              <w:rPr>
                <w:rFonts w:cs="Arial"/>
                <w:sz w:val="20"/>
                <w:szCs w:val="20"/>
              </w:rPr>
            </w:pPr>
            <w:r w:rsidRPr="00E36682">
              <w:rPr>
                <w:rFonts w:cs="Arial"/>
                <w:sz w:val="20"/>
                <w:szCs w:val="20"/>
              </w:rPr>
              <w:t xml:space="preserve">TAs use opportunities to develop </w:t>
            </w:r>
            <w:proofErr w:type="spellStart"/>
            <w:r w:rsidRPr="00E36682">
              <w:rPr>
                <w:rFonts w:cs="Arial"/>
                <w:sz w:val="20"/>
                <w:szCs w:val="20"/>
              </w:rPr>
              <w:t>physio</w:t>
            </w:r>
            <w:proofErr w:type="spellEnd"/>
            <w:r w:rsidRPr="00E36682">
              <w:rPr>
                <w:rFonts w:cs="Arial"/>
                <w:sz w:val="20"/>
                <w:szCs w:val="20"/>
              </w:rPr>
              <w:t xml:space="preserve"> programme</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Review PE curriculum to ensure PE is accessible to all pupils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Review PE curriculum to include disability sports</w:t>
            </w:r>
          </w:p>
          <w:p w:rsidR="00E21167" w:rsidRPr="00E36682" w:rsidRDefault="00E21167" w:rsidP="00E21167">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E21167">
            <w:pPr>
              <w:spacing w:line="240" w:lineRule="auto"/>
              <w:rPr>
                <w:sz w:val="20"/>
                <w:szCs w:val="20"/>
              </w:rPr>
            </w:pPr>
            <w:proofErr w:type="spellStart"/>
            <w:r w:rsidRPr="00E36682">
              <w:rPr>
                <w:sz w:val="20"/>
                <w:szCs w:val="20"/>
              </w:rPr>
              <w:t>Spr</w:t>
            </w:r>
            <w:proofErr w:type="spellEnd"/>
            <w:r w:rsidRPr="00E36682">
              <w:rPr>
                <w:sz w:val="20"/>
                <w:szCs w:val="20"/>
              </w:rPr>
              <w:t xml:space="preserve"> 2016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00B32" w:rsidP="00E21167">
            <w:pPr>
              <w:spacing w:line="240" w:lineRule="auto"/>
              <w:rPr>
                <w:sz w:val="20"/>
                <w:szCs w:val="20"/>
              </w:rPr>
            </w:pPr>
            <w:r w:rsidRPr="00E36682">
              <w:rPr>
                <w:sz w:val="20"/>
                <w:szCs w:val="20"/>
              </w:rPr>
              <w:t>SENCo</w:t>
            </w:r>
            <w:r w:rsidR="00E21167" w:rsidRPr="00E36682">
              <w:rPr>
                <w:sz w:val="20"/>
                <w:szCs w:val="20"/>
              </w:rPr>
              <w:t xml:space="preserve"> &amp; PE co-ordinator</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All pupils have access to PE and are able to excel. Child’s T.A. will be there all the time</w:t>
            </w:r>
          </w:p>
        </w:tc>
      </w:tr>
      <w:tr w:rsidR="00E21167" w:rsidRPr="00E36682" w:rsidTr="00E36682">
        <w:trPr>
          <w:trHeight w:val="281"/>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E21167">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 xml:space="preserve">Review curriculum areas and planning  to include </w:t>
            </w:r>
            <w:r w:rsidRPr="00E36682">
              <w:rPr>
                <w:sz w:val="20"/>
                <w:szCs w:val="20"/>
              </w:rPr>
              <w:lastRenderedPageBreak/>
              <w:t>disability issues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lastRenderedPageBreak/>
              <w:t xml:space="preserve">Include specific reference to disability equality in all </w:t>
            </w:r>
            <w:r w:rsidRPr="00E36682">
              <w:rPr>
                <w:sz w:val="20"/>
                <w:szCs w:val="20"/>
              </w:rPr>
              <w:lastRenderedPageBreak/>
              <w:t>curriculum reviews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DA5D58">
            <w:pPr>
              <w:spacing w:line="240" w:lineRule="auto"/>
              <w:rPr>
                <w:sz w:val="20"/>
                <w:szCs w:val="20"/>
              </w:rPr>
            </w:pPr>
            <w:proofErr w:type="spellStart"/>
            <w:r w:rsidRPr="00E36682">
              <w:rPr>
                <w:sz w:val="20"/>
                <w:szCs w:val="20"/>
              </w:rPr>
              <w:lastRenderedPageBreak/>
              <w:t>Spr</w:t>
            </w:r>
            <w:proofErr w:type="spellEnd"/>
            <w:r w:rsidRPr="00E36682">
              <w:rPr>
                <w:sz w:val="20"/>
                <w:szCs w:val="20"/>
              </w:rPr>
              <w:t xml:space="preserve"> 2016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DA5D58">
            <w:pPr>
              <w:spacing w:line="240" w:lineRule="auto"/>
              <w:rPr>
                <w:sz w:val="20"/>
                <w:szCs w:val="20"/>
              </w:rPr>
            </w:pPr>
            <w:r w:rsidRPr="00E36682">
              <w:rPr>
                <w:sz w:val="20"/>
                <w:szCs w:val="20"/>
              </w:rPr>
              <w:t>SENCo</w:t>
            </w:r>
            <w:r w:rsidR="00E21167" w:rsidRPr="00E36682">
              <w:rPr>
                <w:sz w:val="20"/>
                <w:szCs w:val="20"/>
              </w:rPr>
              <w:t xml:space="preserve"> &amp; </w:t>
            </w:r>
            <w:r w:rsidR="00E21167" w:rsidRPr="00E36682">
              <w:rPr>
                <w:sz w:val="20"/>
                <w:szCs w:val="20"/>
              </w:rPr>
              <w:lastRenderedPageBreak/>
              <w:t>H</w:t>
            </w:r>
            <w:r w:rsidRPr="00E36682">
              <w:rPr>
                <w:sz w:val="20"/>
                <w:szCs w:val="20"/>
              </w:rPr>
              <w:t>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lastRenderedPageBreak/>
              <w:t xml:space="preserve">Gradual introduction of disability issues into all </w:t>
            </w:r>
            <w:r w:rsidRPr="00E36682">
              <w:rPr>
                <w:sz w:val="20"/>
                <w:szCs w:val="20"/>
              </w:rPr>
              <w:lastRenderedPageBreak/>
              <w:t>curriculum areas</w:t>
            </w:r>
          </w:p>
        </w:tc>
      </w:tr>
      <w:tr w:rsidR="00E21167"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E21167">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04730B" w:rsidP="00E21167">
            <w:pPr>
              <w:spacing w:after="0"/>
              <w:rPr>
                <w:rFonts w:cs="Arial"/>
                <w:sz w:val="20"/>
                <w:szCs w:val="20"/>
              </w:rPr>
            </w:pPr>
            <w:r w:rsidRPr="00E36682">
              <w:rPr>
                <w:rFonts w:cs="Arial"/>
                <w:sz w:val="20"/>
                <w:szCs w:val="20"/>
              </w:rPr>
              <w:t>All children eat together – inclusive family style</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Ensure disabled children can take part equally in lunchtime and after school activities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Discuss with Out of school Club staff, and people running other clubs after school. Support would have to be available – especially after school.</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As required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E21167">
            <w:pPr>
              <w:spacing w:line="240" w:lineRule="auto"/>
              <w:rPr>
                <w:sz w:val="20"/>
                <w:szCs w:val="20"/>
              </w:rPr>
            </w:pPr>
            <w:r w:rsidRPr="00E36682">
              <w:rPr>
                <w:sz w:val="20"/>
                <w:szCs w:val="20"/>
              </w:rPr>
              <w:t>SENCo</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Disabled children feel able to participate equally in out of school activities.</w:t>
            </w:r>
          </w:p>
        </w:tc>
      </w:tr>
      <w:tr w:rsidR="00E21167"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E21167" w:rsidRPr="00E36682" w:rsidRDefault="00E21167" w:rsidP="00E21167">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04730B">
            <w:pPr>
              <w:spacing w:line="240" w:lineRule="auto"/>
              <w:rPr>
                <w:sz w:val="20"/>
                <w:szCs w:val="20"/>
              </w:rPr>
            </w:pPr>
            <w:r w:rsidRPr="00E36682">
              <w:rPr>
                <w:sz w:val="20"/>
                <w:szCs w:val="20"/>
              </w:rPr>
              <w:t>Develop links with school</w:t>
            </w:r>
            <w:r w:rsidR="0004730B" w:rsidRPr="00E36682">
              <w:rPr>
                <w:sz w:val="20"/>
                <w:szCs w:val="20"/>
              </w:rPr>
              <w:t xml:space="preserve">s who have a specialist </w:t>
            </w:r>
            <w:proofErr w:type="spellStart"/>
            <w:r w:rsidR="0004730B" w:rsidRPr="00E36682">
              <w:rPr>
                <w:sz w:val="20"/>
                <w:szCs w:val="20"/>
              </w:rPr>
              <w:t>provsion</w:t>
            </w:r>
            <w:proofErr w:type="spellEnd"/>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DA5D58">
            <w:pPr>
              <w:spacing w:line="240" w:lineRule="auto"/>
              <w:rPr>
                <w:sz w:val="20"/>
                <w:szCs w:val="20"/>
              </w:rPr>
            </w:pPr>
            <w:r w:rsidRPr="00E36682">
              <w:rPr>
                <w:sz w:val="20"/>
                <w:szCs w:val="20"/>
              </w:rPr>
              <w:t xml:space="preserve">Work towards Identifying a local school and consider sharing INSET opportunities.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E21167">
            <w:pPr>
              <w:spacing w:line="240" w:lineRule="auto"/>
              <w:rPr>
                <w:sz w:val="20"/>
                <w:szCs w:val="20"/>
              </w:rPr>
            </w:pPr>
            <w:r w:rsidRPr="00E36682">
              <w:rPr>
                <w:sz w:val="20"/>
                <w:szCs w:val="20"/>
              </w:rPr>
              <w:t>Sum 2016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DA5D58" w:rsidP="00DA5D58">
            <w:pPr>
              <w:spacing w:line="240" w:lineRule="auto"/>
              <w:rPr>
                <w:sz w:val="20"/>
                <w:szCs w:val="20"/>
              </w:rPr>
            </w:pPr>
            <w:r w:rsidRPr="00E36682">
              <w:rPr>
                <w:sz w:val="20"/>
                <w:szCs w:val="20"/>
              </w:rPr>
              <w:t>SENCo</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21167" w:rsidRPr="00E36682" w:rsidRDefault="00E21167" w:rsidP="00E21167">
            <w:pPr>
              <w:spacing w:line="240" w:lineRule="auto"/>
              <w:rPr>
                <w:sz w:val="20"/>
                <w:szCs w:val="20"/>
              </w:rPr>
            </w:pPr>
            <w:r w:rsidRPr="00E36682">
              <w:rPr>
                <w:sz w:val="20"/>
                <w:szCs w:val="20"/>
              </w:rPr>
              <w:t>Increased understanding of the opportunities available to the children</w:t>
            </w:r>
          </w:p>
        </w:tc>
      </w:tr>
    </w:tbl>
    <w:p w:rsidR="00E36682" w:rsidRPr="00E36682" w:rsidRDefault="00E36682">
      <w:pPr>
        <w:rPr>
          <w:sz w:val="20"/>
          <w:szCs w:val="20"/>
        </w:rPr>
      </w:pPr>
      <w:r w:rsidRPr="00E36682">
        <w:rPr>
          <w:sz w:val="20"/>
          <w:szCs w:val="20"/>
        </w:rPr>
        <w:br w:type="page"/>
      </w:r>
    </w:p>
    <w:p w:rsidR="00E36682" w:rsidRPr="00E36682" w:rsidRDefault="00E36682" w:rsidP="00E36682">
      <w:pPr>
        <w:jc w:val="center"/>
        <w:rPr>
          <w:b/>
          <w:sz w:val="32"/>
          <w:szCs w:val="32"/>
          <w:u w:val="single"/>
        </w:rPr>
      </w:pPr>
      <w:r w:rsidRPr="00E36682">
        <w:rPr>
          <w:b/>
          <w:sz w:val="32"/>
          <w:szCs w:val="32"/>
          <w:u w:val="single"/>
        </w:rPr>
        <w:lastRenderedPageBreak/>
        <w:t>Accessibility Action Plan</w:t>
      </w:r>
    </w:p>
    <w:p w:rsidR="00E36682" w:rsidRPr="00E36682" w:rsidRDefault="00E36682" w:rsidP="00E36682">
      <w:pPr>
        <w:spacing w:after="0"/>
        <w:rPr>
          <w:rFonts w:cs="Arial"/>
          <w:sz w:val="20"/>
          <w:szCs w:val="20"/>
        </w:rPr>
      </w:pPr>
      <w:r w:rsidRPr="00E36682">
        <w:rPr>
          <w:rFonts w:cs="Arial"/>
          <w:sz w:val="20"/>
          <w:szCs w:val="20"/>
        </w:rPr>
        <w:t>Our aims are to:</w:t>
      </w:r>
    </w:p>
    <w:p w:rsidR="00E36682" w:rsidRPr="00E36682" w:rsidRDefault="00E36682" w:rsidP="00E36682">
      <w:pPr>
        <w:numPr>
          <w:ilvl w:val="0"/>
          <w:numId w:val="15"/>
        </w:numPr>
        <w:spacing w:after="0" w:line="240" w:lineRule="auto"/>
        <w:rPr>
          <w:rFonts w:cs="Arial"/>
          <w:sz w:val="20"/>
          <w:szCs w:val="20"/>
        </w:rPr>
      </w:pPr>
      <w:r w:rsidRPr="00E36682">
        <w:rPr>
          <w:rFonts w:eastAsia="Times New Roman" w:cs="Arial"/>
          <w:sz w:val="20"/>
          <w:szCs w:val="20"/>
          <w:lang w:eastAsia="en-GB"/>
        </w:rPr>
        <w:t>Increase access to the curriculum for pupils with a disability</w:t>
      </w:r>
    </w:p>
    <w:p w:rsidR="00E36682" w:rsidRPr="00E36682" w:rsidRDefault="00E36682" w:rsidP="00E36682">
      <w:pPr>
        <w:numPr>
          <w:ilvl w:val="0"/>
          <w:numId w:val="15"/>
        </w:numPr>
        <w:spacing w:after="0" w:line="240" w:lineRule="auto"/>
        <w:rPr>
          <w:rFonts w:cs="Arial"/>
          <w:sz w:val="20"/>
          <w:szCs w:val="20"/>
        </w:rPr>
      </w:pPr>
      <w:r w:rsidRPr="00E36682">
        <w:rPr>
          <w:rFonts w:cs="Arial"/>
          <w:sz w:val="20"/>
          <w:szCs w:val="20"/>
        </w:rPr>
        <w:t>Improve and maintain access to the physical environment</w:t>
      </w:r>
    </w:p>
    <w:p w:rsidR="00E36682" w:rsidRPr="00E36682" w:rsidRDefault="00E36682" w:rsidP="00E36682">
      <w:pPr>
        <w:numPr>
          <w:ilvl w:val="0"/>
          <w:numId w:val="15"/>
        </w:numPr>
        <w:spacing w:after="0" w:line="240" w:lineRule="auto"/>
        <w:rPr>
          <w:rFonts w:cs="Arial"/>
          <w:sz w:val="20"/>
          <w:szCs w:val="20"/>
        </w:rPr>
      </w:pPr>
      <w:r w:rsidRPr="00E36682">
        <w:rPr>
          <w:rFonts w:cs="Arial"/>
          <w:sz w:val="20"/>
          <w:szCs w:val="20"/>
        </w:rPr>
        <w:t>Improve the delivery of written information to pupils</w:t>
      </w:r>
    </w:p>
    <w:tbl>
      <w:tblPr>
        <w:tblpPr w:leftFromText="180" w:rightFromText="180" w:vertAnchor="text" w:horzAnchor="margin" w:tblpXSpec="center" w:tblpY="271"/>
        <w:tblW w:w="15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01"/>
        <w:gridCol w:w="2882"/>
        <w:gridCol w:w="2882"/>
        <w:gridCol w:w="2882"/>
        <w:gridCol w:w="1276"/>
        <w:gridCol w:w="1276"/>
        <w:gridCol w:w="2977"/>
      </w:tblGrid>
      <w:tr w:rsidR="00E36682" w:rsidRPr="00E36682" w:rsidTr="00C00E1D">
        <w:trPr>
          <w:trHeight w:val="841"/>
        </w:trPr>
        <w:tc>
          <w:tcPr>
            <w:tcW w:w="110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Aim</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Current good practice</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Target</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Actions to be taken</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sz w:val="20"/>
                <w:szCs w:val="20"/>
              </w:rPr>
            </w:pPr>
            <w:r w:rsidRPr="00E36682">
              <w:rPr>
                <w:rFonts w:cs="Arial"/>
                <w:b/>
                <w:color w:val="FFFFFF"/>
                <w:sz w:val="20"/>
                <w:szCs w:val="20"/>
              </w:rPr>
              <w:t>Timeline</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sz w:val="20"/>
                <w:szCs w:val="20"/>
              </w:rPr>
            </w:pPr>
            <w:r w:rsidRPr="00E36682">
              <w:rPr>
                <w:rFonts w:cs="Arial"/>
                <w:b/>
                <w:color w:val="FFFFFF"/>
                <w:sz w:val="20"/>
                <w:szCs w:val="20"/>
              </w:rPr>
              <w:t>Personnel</w:t>
            </w:r>
          </w:p>
        </w:tc>
        <w:tc>
          <w:tcPr>
            <w:tcW w:w="2977"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Impact evaluation</w:t>
            </w:r>
          </w:p>
        </w:tc>
      </w:tr>
      <w:tr w:rsidR="0037211D" w:rsidRPr="00E36682" w:rsidTr="00E36682">
        <w:trPr>
          <w:trHeight w:val="284"/>
        </w:trPr>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E36682" w:rsidRDefault="0037211D" w:rsidP="0037211D">
            <w:pPr>
              <w:spacing w:after="0"/>
              <w:ind w:left="113" w:right="113"/>
              <w:rPr>
                <w:rFonts w:cs="Arial"/>
                <w:sz w:val="20"/>
                <w:szCs w:val="20"/>
              </w:rPr>
            </w:pPr>
            <w:r w:rsidRPr="00E36682">
              <w:rPr>
                <w:rFonts w:cs="Arial"/>
                <w:sz w:val="20"/>
                <w:szCs w:val="20"/>
              </w:rPr>
              <w:t>Improve and maintain access to the physical environment</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 xml:space="preserve">To be aware of the access needs of disabled children, staff, governors and </w:t>
            </w:r>
            <w:proofErr w:type="spellStart"/>
            <w:r w:rsidRPr="00E36682">
              <w:rPr>
                <w:sz w:val="20"/>
                <w:szCs w:val="20"/>
              </w:rPr>
              <w:t>parents,carers</w:t>
            </w:r>
            <w:proofErr w:type="spellEnd"/>
          </w:p>
          <w:p w:rsidR="0037211D" w:rsidRPr="00E36682" w:rsidRDefault="0037211D" w:rsidP="0037211D">
            <w:pPr>
              <w:spacing w:after="0"/>
              <w:rPr>
                <w:sz w:val="20"/>
                <w:szCs w:val="20"/>
              </w:rPr>
            </w:pPr>
            <w:r w:rsidRPr="00E36682">
              <w:rPr>
                <w:sz w:val="20"/>
                <w:szCs w:val="20"/>
              </w:rPr>
              <w:t>Ensure the school staff &amp; governors are aware of access issues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DA5D58" w:rsidP="0037211D">
            <w:pPr>
              <w:spacing w:after="0"/>
              <w:rPr>
                <w:sz w:val="20"/>
                <w:szCs w:val="20"/>
              </w:rPr>
            </w:pPr>
            <w:r w:rsidRPr="00E36682">
              <w:rPr>
                <w:sz w:val="20"/>
                <w:szCs w:val="20"/>
              </w:rPr>
              <w:t>C</w:t>
            </w:r>
            <w:r w:rsidR="0037211D" w:rsidRPr="00E36682">
              <w:rPr>
                <w:sz w:val="20"/>
                <w:szCs w:val="20"/>
              </w:rPr>
              <w:t>reate access plans for individual disabled children as part of the IEP process.</w:t>
            </w:r>
          </w:p>
          <w:p w:rsidR="0037211D" w:rsidRPr="00E36682" w:rsidRDefault="00DA5D58" w:rsidP="0037211D">
            <w:pPr>
              <w:spacing w:after="0"/>
              <w:rPr>
                <w:sz w:val="20"/>
                <w:szCs w:val="20"/>
              </w:rPr>
            </w:pPr>
            <w:r w:rsidRPr="00E36682">
              <w:rPr>
                <w:sz w:val="20"/>
                <w:szCs w:val="20"/>
              </w:rPr>
              <w:t>Staff to share SENCo</w:t>
            </w:r>
            <w:r w:rsidR="0037211D" w:rsidRPr="00E36682">
              <w:rPr>
                <w:sz w:val="20"/>
                <w:szCs w:val="20"/>
              </w:rPr>
              <w:t xml:space="preserve"> passport information with volunteers and support staff to ensure continuity of care for the children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As required</w:t>
            </w:r>
          </w:p>
          <w:p w:rsidR="0037211D" w:rsidRPr="00E36682" w:rsidRDefault="0037211D" w:rsidP="00DA5D58">
            <w:pPr>
              <w:spacing w:after="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DA5D58" w:rsidP="0037211D">
            <w:pPr>
              <w:spacing w:after="0"/>
              <w:rPr>
                <w:sz w:val="20"/>
                <w:szCs w:val="20"/>
              </w:rPr>
            </w:pPr>
            <w:r w:rsidRPr="00E36682">
              <w:rPr>
                <w:sz w:val="20"/>
                <w:szCs w:val="20"/>
              </w:rPr>
              <w:t>SENCo</w:t>
            </w:r>
          </w:p>
          <w:p w:rsidR="0037211D" w:rsidRPr="00E36682" w:rsidRDefault="0037211D" w:rsidP="0037211D">
            <w:pPr>
              <w:spacing w:after="0"/>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IEP’s are in place for pupils, and all staff are aware of pupils’ needs. SENCO passports in place for all SEN children</w:t>
            </w:r>
          </w:p>
          <w:p w:rsidR="0037211D" w:rsidRPr="00E36682" w:rsidRDefault="00E36682" w:rsidP="0037211D">
            <w:pPr>
              <w:spacing w:after="0"/>
              <w:rPr>
                <w:sz w:val="20"/>
                <w:szCs w:val="20"/>
              </w:rPr>
            </w:pPr>
            <w:r w:rsidRPr="00E36682">
              <w:rPr>
                <w:sz w:val="20"/>
                <w:szCs w:val="20"/>
              </w:rPr>
              <w:t xml:space="preserve">Volunteers </w:t>
            </w:r>
            <w:r w:rsidR="0037211D" w:rsidRPr="00E36682">
              <w:rPr>
                <w:sz w:val="20"/>
                <w:szCs w:val="20"/>
              </w:rPr>
              <w:t>aware of needs of SEN children at all times</w:t>
            </w:r>
          </w:p>
        </w:tc>
      </w:tr>
      <w:tr w:rsidR="0037211D"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E36682" w:rsidRDefault="0037211D" w:rsidP="0037211D">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 xml:space="preserve">Ensure everyone has access to </w:t>
            </w:r>
            <w:r w:rsidR="00DA5D58" w:rsidRPr="00E36682">
              <w:rPr>
                <w:sz w:val="20"/>
                <w:szCs w:val="20"/>
              </w:rPr>
              <w:t>the school</w:t>
            </w:r>
          </w:p>
          <w:p w:rsidR="00E36682" w:rsidRPr="00E36682" w:rsidRDefault="00E36682" w:rsidP="00E36682">
            <w:pPr>
              <w:spacing w:after="0"/>
              <w:rPr>
                <w:sz w:val="20"/>
                <w:szCs w:val="20"/>
              </w:rPr>
            </w:pPr>
            <w:r w:rsidRPr="00E36682">
              <w:rPr>
                <w:sz w:val="20"/>
                <w:szCs w:val="20"/>
              </w:rPr>
              <w:t xml:space="preserve">Ensure that nothing is preventing wheelchair access </w:t>
            </w:r>
          </w:p>
          <w:p w:rsidR="0037211D" w:rsidRPr="00E36682" w:rsidRDefault="0037211D" w:rsidP="0037211D">
            <w:pPr>
              <w:spacing w:after="0"/>
              <w:rPr>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DA5D58" w:rsidRPr="00E36682" w:rsidRDefault="00DA5D58" w:rsidP="00DA5D58">
            <w:pPr>
              <w:spacing w:after="0"/>
              <w:rPr>
                <w:sz w:val="20"/>
                <w:szCs w:val="20"/>
              </w:rPr>
            </w:pPr>
            <w:r w:rsidRPr="00E36682">
              <w:rPr>
                <w:sz w:val="20"/>
                <w:szCs w:val="20"/>
              </w:rPr>
              <w:t xml:space="preserve">Ensure staff and governors can access areas of school </w:t>
            </w:r>
          </w:p>
          <w:p w:rsidR="00DA5D58" w:rsidRPr="00E36682" w:rsidRDefault="00DA5D58" w:rsidP="00DA5D58">
            <w:pPr>
              <w:spacing w:after="0"/>
              <w:rPr>
                <w:sz w:val="20"/>
                <w:szCs w:val="20"/>
              </w:rPr>
            </w:pPr>
            <w:r w:rsidRPr="00E36682">
              <w:rPr>
                <w:sz w:val="20"/>
                <w:szCs w:val="20"/>
              </w:rPr>
              <w:t>Annual reminder to parents, carers through newsletter to let us know if they have problems with access to areas of school.</w:t>
            </w:r>
          </w:p>
          <w:p w:rsidR="0037211D" w:rsidRPr="00E36682" w:rsidRDefault="00DA5D58" w:rsidP="00E00B32">
            <w:pPr>
              <w:spacing w:after="0"/>
              <w:rPr>
                <w:sz w:val="20"/>
                <w:szCs w:val="20"/>
              </w:rPr>
            </w:pPr>
            <w:r w:rsidRPr="00E36682">
              <w:rPr>
                <w:sz w:val="20"/>
                <w:szCs w:val="20"/>
              </w:rPr>
              <w:t>Circulat</w:t>
            </w:r>
            <w:r w:rsidR="00E36682">
              <w:rPr>
                <w:sz w:val="20"/>
                <w:szCs w:val="20"/>
              </w:rPr>
              <w:t xml:space="preserve">e information to </w:t>
            </w:r>
            <w:r w:rsidRPr="00E36682">
              <w:rPr>
                <w:sz w:val="20"/>
                <w:szCs w:val="20"/>
              </w:rPr>
              <w:t>on Access to Work scheme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Daily check to ensure the area in clear of obstructions</w:t>
            </w:r>
          </w:p>
          <w:p w:rsidR="0037211D" w:rsidRPr="00E36682" w:rsidRDefault="0037211D" w:rsidP="0037211D">
            <w:pPr>
              <w:spacing w:after="0"/>
              <w:rPr>
                <w:sz w:val="20"/>
                <w:szCs w:val="20"/>
              </w:rPr>
            </w:pPr>
          </w:p>
          <w:p w:rsidR="0037211D" w:rsidRPr="00E36682" w:rsidRDefault="0037211D" w:rsidP="0037211D">
            <w:pPr>
              <w:spacing w:after="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H&amp;S Committee</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Disabled parents / carers / visitors feel welcome.</w:t>
            </w:r>
          </w:p>
          <w:p w:rsidR="00DA5D58" w:rsidRPr="00E36682" w:rsidRDefault="00DA5D58" w:rsidP="00DA5D58">
            <w:pPr>
              <w:spacing w:after="0"/>
              <w:rPr>
                <w:sz w:val="20"/>
                <w:szCs w:val="20"/>
              </w:rPr>
            </w:pPr>
            <w:r w:rsidRPr="00E36682">
              <w:rPr>
                <w:sz w:val="20"/>
                <w:szCs w:val="20"/>
              </w:rPr>
              <w:t xml:space="preserve">Parents have full access to all areas of </w:t>
            </w:r>
            <w:proofErr w:type="gramStart"/>
            <w:r w:rsidRPr="00E36682">
              <w:rPr>
                <w:sz w:val="20"/>
                <w:szCs w:val="20"/>
              </w:rPr>
              <w:t>school .</w:t>
            </w:r>
            <w:proofErr w:type="gramEnd"/>
          </w:p>
          <w:p w:rsidR="00DA5D58" w:rsidRPr="00E36682" w:rsidRDefault="00DA5D58" w:rsidP="00DA5D58">
            <w:pPr>
              <w:spacing w:after="0"/>
              <w:rPr>
                <w:sz w:val="20"/>
                <w:szCs w:val="20"/>
              </w:rPr>
            </w:pPr>
            <w:r w:rsidRPr="00E36682">
              <w:rPr>
                <w:sz w:val="20"/>
                <w:szCs w:val="20"/>
              </w:rPr>
              <w:t xml:space="preserve">Access to Work </w:t>
            </w:r>
            <w:proofErr w:type="gramStart"/>
            <w:r w:rsidRPr="00E36682">
              <w:rPr>
                <w:sz w:val="20"/>
                <w:szCs w:val="20"/>
              </w:rPr>
              <w:t>Information  in</w:t>
            </w:r>
            <w:proofErr w:type="gramEnd"/>
            <w:r w:rsidRPr="00E36682">
              <w:rPr>
                <w:sz w:val="20"/>
                <w:szCs w:val="20"/>
              </w:rPr>
              <w:t xml:space="preserve"> Staff Handbook and on staffroom  notice board.</w:t>
            </w:r>
          </w:p>
          <w:p w:rsidR="0037211D" w:rsidRPr="00E36682" w:rsidRDefault="0037211D" w:rsidP="0037211D">
            <w:pPr>
              <w:spacing w:after="0"/>
              <w:rPr>
                <w:sz w:val="20"/>
                <w:szCs w:val="20"/>
              </w:rPr>
            </w:pPr>
          </w:p>
        </w:tc>
      </w:tr>
      <w:tr w:rsidR="0037211D"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E36682" w:rsidRDefault="0037211D" w:rsidP="0037211D">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Maintain safe access for visually impaired people</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Check condition of yellow paint on step edges regularly</w:t>
            </w:r>
          </w:p>
          <w:p w:rsidR="0037211D" w:rsidRPr="00E36682" w:rsidRDefault="0037211D" w:rsidP="0037211D">
            <w:pPr>
              <w:spacing w:after="0"/>
              <w:rPr>
                <w:sz w:val="20"/>
                <w:szCs w:val="20"/>
              </w:rPr>
            </w:pPr>
            <w:r w:rsidRPr="00E36682">
              <w:rPr>
                <w:sz w:val="20"/>
                <w:szCs w:val="20"/>
              </w:rPr>
              <w:lastRenderedPageBreak/>
              <w:t>Check exterior lighting is working on a regular basis</w:t>
            </w:r>
          </w:p>
          <w:p w:rsidR="0037211D" w:rsidRPr="00E36682" w:rsidRDefault="0037211D" w:rsidP="00E00B32">
            <w:pPr>
              <w:spacing w:after="0"/>
              <w:rPr>
                <w:sz w:val="20"/>
                <w:szCs w:val="20"/>
              </w:rPr>
            </w:pPr>
            <w:r w:rsidRPr="00E36682">
              <w:rPr>
                <w:sz w:val="20"/>
                <w:szCs w:val="20"/>
              </w:rPr>
              <w:t xml:space="preserve">Put </w:t>
            </w:r>
            <w:r w:rsidR="00E00B32" w:rsidRPr="00E36682">
              <w:rPr>
                <w:sz w:val="20"/>
                <w:szCs w:val="20"/>
              </w:rPr>
              <w:t>bright</w:t>
            </w:r>
            <w:r w:rsidRPr="00E36682">
              <w:rPr>
                <w:sz w:val="20"/>
                <w:szCs w:val="20"/>
              </w:rPr>
              <w:t xml:space="preserve"> tape on </w:t>
            </w:r>
            <w:r w:rsidR="00E00B32" w:rsidRPr="00E36682">
              <w:rPr>
                <w:sz w:val="20"/>
                <w:szCs w:val="20"/>
              </w:rPr>
              <w:t>areas of equipment which are potential hazards to a</w:t>
            </w:r>
            <w:r w:rsidRPr="00E36682">
              <w:rPr>
                <w:sz w:val="20"/>
                <w:szCs w:val="20"/>
              </w:rPr>
              <w:t xml:space="preserve"> visually impaired child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proofErr w:type="spellStart"/>
            <w:r w:rsidRPr="00E36682">
              <w:rPr>
                <w:sz w:val="20"/>
                <w:szCs w:val="20"/>
              </w:rPr>
              <w:lastRenderedPageBreak/>
              <w:t>Ongoing</w:t>
            </w:r>
            <w:proofErr w:type="spellEnd"/>
            <w:r w:rsidRPr="00E36682">
              <w:rPr>
                <w:sz w:val="20"/>
                <w:szCs w:val="20"/>
              </w:rPr>
              <w:t xml:space="preserve"> checks</w:t>
            </w:r>
          </w:p>
          <w:p w:rsidR="0037211D" w:rsidRPr="00E36682" w:rsidRDefault="0037211D" w:rsidP="0037211D">
            <w:pPr>
              <w:spacing w:after="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Health &amp; Safety Committe</w:t>
            </w:r>
            <w:r w:rsidRPr="00E36682">
              <w:rPr>
                <w:sz w:val="20"/>
                <w:szCs w:val="20"/>
              </w:rPr>
              <w:lastRenderedPageBreak/>
              <w:t>e</w:t>
            </w:r>
            <w:r w:rsidR="00E00B32" w:rsidRPr="00E36682">
              <w:rPr>
                <w:sz w:val="20"/>
                <w:szCs w:val="20"/>
              </w:rPr>
              <w:t>/HT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lastRenderedPageBreak/>
              <w:t xml:space="preserve">Visually impaired people feel safe in school grounds. Yellow edges to be re-done </w:t>
            </w:r>
            <w:r w:rsidRPr="00E36682">
              <w:rPr>
                <w:sz w:val="20"/>
                <w:szCs w:val="20"/>
              </w:rPr>
              <w:lastRenderedPageBreak/>
              <w:t xml:space="preserve">as needed throughout the school year. </w:t>
            </w:r>
          </w:p>
          <w:p w:rsidR="0037211D" w:rsidRPr="00E36682" w:rsidRDefault="00E00B32" w:rsidP="0037211D">
            <w:pPr>
              <w:spacing w:after="0"/>
              <w:rPr>
                <w:sz w:val="20"/>
                <w:szCs w:val="20"/>
              </w:rPr>
            </w:pPr>
            <w:r w:rsidRPr="00E36682">
              <w:rPr>
                <w:sz w:val="20"/>
                <w:szCs w:val="20"/>
              </w:rPr>
              <w:t>Child knows where equipment is</w:t>
            </w:r>
          </w:p>
        </w:tc>
      </w:tr>
      <w:tr w:rsidR="0037211D" w:rsidRPr="00E36682" w:rsidTr="00E36682">
        <w:trPr>
          <w:trHeight w:val="287"/>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E36682" w:rsidRDefault="0037211D" w:rsidP="0037211D">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04730B" w:rsidP="0037211D">
            <w:pPr>
              <w:spacing w:after="0"/>
              <w:rPr>
                <w:rFonts w:cs="Arial"/>
                <w:sz w:val="20"/>
                <w:szCs w:val="20"/>
              </w:rPr>
            </w:pPr>
            <w:r w:rsidRPr="00E36682">
              <w:rPr>
                <w:rFonts w:cs="Arial"/>
                <w:sz w:val="20"/>
                <w:szCs w:val="20"/>
              </w:rPr>
              <w:t>PEEP for individuals set up</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Ensure all disabled people can be safely evacuated</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E00B32" w:rsidRPr="00E36682" w:rsidRDefault="0037211D" w:rsidP="0037211D">
            <w:pPr>
              <w:spacing w:after="0"/>
              <w:rPr>
                <w:sz w:val="20"/>
                <w:szCs w:val="20"/>
              </w:rPr>
            </w:pPr>
            <w:r w:rsidRPr="00E36682">
              <w:rPr>
                <w:sz w:val="20"/>
                <w:szCs w:val="20"/>
              </w:rPr>
              <w:t xml:space="preserve">Ensure there is a personal emergency evacuation plan for </w:t>
            </w:r>
            <w:r w:rsidR="00E00B32" w:rsidRPr="00E36682">
              <w:rPr>
                <w:sz w:val="20"/>
                <w:szCs w:val="20"/>
              </w:rPr>
              <w:t>any pupils who require one</w:t>
            </w:r>
          </w:p>
          <w:p w:rsidR="0037211D" w:rsidRPr="00E36682" w:rsidRDefault="0037211D" w:rsidP="0037211D">
            <w:pPr>
              <w:spacing w:after="0"/>
              <w:rPr>
                <w:sz w:val="20"/>
                <w:szCs w:val="20"/>
              </w:rPr>
            </w:pPr>
            <w:r w:rsidRPr="00E36682">
              <w:rPr>
                <w:sz w:val="20"/>
                <w:szCs w:val="20"/>
              </w:rPr>
              <w:t>Ensure all staff are aware of their responsibilities in evacuation by being aware of the SENCO passport information</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04730B" w:rsidP="00E00B32">
            <w:pPr>
              <w:spacing w:after="0"/>
              <w:rPr>
                <w:sz w:val="20"/>
                <w:szCs w:val="20"/>
              </w:rPr>
            </w:pPr>
            <w:proofErr w:type="spellStart"/>
            <w:r w:rsidRPr="00E36682">
              <w:rPr>
                <w:sz w:val="20"/>
                <w:szCs w:val="20"/>
              </w:rPr>
              <w:t>Aut</w:t>
            </w:r>
            <w:proofErr w:type="spellEnd"/>
            <w:r w:rsidRPr="00E36682">
              <w:rPr>
                <w:sz w:val="20"/>
                <w:szCs w:val="20"/>
              </w:rPr>
              <w:t xml:space="preserve"> 2015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E00B32" w:rsidP="0037211D">
            <w:pPr>
              <w:spacing w:after="0"/>
              <w:rPr>
                <w:sz w:val="20"/>
                <w:szCs w:val="20"/>
              </w:rPr>
            </w:pPr>
            <w:r w:rsidRPr="00E36682">
              <w:rPr>
                <w:sz w:val="20"/>
                <w:szCs w:val="20"/>
              </w:rPr>
              <w:t>SENCo</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E00B32">
            <w:pPr>
              <w:spacing w:after="0"/>
              <w:rPr>
                <w:sz w:val="20"/>
                <w:szCs w:val="20"/>
              </w:rPr>
            </w:pPr>
            <w:r w:rsidRPr="00E36682">
              <w:rPr>
                <w:sz w:val="20"/>
                <w:szCs w:val="20"/>
              </w:rPr>
              <w:t>All disabled pupils and staff working with them are safe in the event of a fire. There is constant supervision for children who would need help in the event of an evacuation.</w:t>
            </w:r>
          </w:p>
        </w:tc>
      </w:tr>
      <w:tr w:rsidR="0037211D"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E36682" w:rsidRDefault="0037211D" w:rsidP="0037211D">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04730B" w:rsidP="0037211D">
            <w:pPr>
              <w:spacing w:after="0"/>
              <w:rPr>
                <w:rFonts w:cs="Arial"/>
                <w:sz w:val="20"/>
                <w:szCs w:val="20"/>
              </w:rPr>
            </w:pPr>
            <w:r w:rsidRPr="00E36682">
              <w:rPr>
                <w:rFonts w:cs="Arial"/>
                <w:sz w:val="20"/>
                <w:szCs w:val="20"/>
              </w:rPr>
              <w:t xml:space="preserve">Staff with experience of sign language and </w:t>
            </w:r>
            <w:proofErr w:type="spellStart"/>
            <w:r w:rsidRPr="00E36682">
              <w:rPr>
                <w:rFonts w:cs="Arial"/>
                <w:sz w:val="20"/>
                <w:szCs w:val="20"/>
              </w:rPr>
              <w:t>Makaton</w:t>
            </w:r>
            <w:proofErr w:type="spellEnd"/>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Provide hearing loops in classrooms to support pupils with a hearing impairment</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E00B32">
            <w:pPr>
              <w:spacing w:after="0"/>
              <w:rPr>
                <w:sz w:val="20"/>
                <w:szCs w:val="20"/>
              </w:rPr>
            </w:pPr>
            <w:r w:rsidRPr="00E36682">
              <w:rPr>
                <w:sz w:val="20"/>
                <w:szCs w:val="20"/>
              </w:rPr>
              <w:t xml:space="preserve">Take advice from </w:t>
            </w:r>
            <w:r w:rsidR="00E00B32" w:rsidRPr="00E36682">
              <w:rPr>
                <w:sz w:val="20"/>
                <w:szCs w:val="20"/>
              </w:rPr>
              <w:t>County</w:t>
            </w:r>
            <w:r w:rsidRPr="00E36682">
              <w:rPr>
                <w:sz w:val="20"/>
                <w:szCs w:val="20"/>
              </w:rPr>
              <w:t xml:space="preserve"> on appropriate equipment if this becomes necessary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As required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E00B32" w:rsidP="0037211D">
            <w:pPr>
              <w:spacing w:after="0"/>
              <w:rPr>
                <w:sz w:val="20"/>
                <w:szCs w:val="20"/>
              </w:rPr>
            </w:pPr>
            <w:r w:rsidRPr="00E36682">
              <w:rPr>
                <w:sz w:val="20"/>
                <w:szCs w:val="20"/>
              </w:rPr>
              <w:t>HT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All children have access to the curriculum</w:t>
            </w:r>
          </w:p>
        </w:tc>
      </w:tr>
      <w:tr w:rsidR="0037211D" w:rsidRPr="00E36682"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E36682" w:rsidRDefault="0037211D" w:rsidP="0037211D">
            <w:pPr>
              <w:spacing w:after="0"/>
              <w:ind w:left="113" w:right="113"/>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rFonts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Ensure there are enough fire exits around school that are suitable for people with a disability</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 xml:space="preserve">Ensure </w:t>
            </w:r>
            <w:proofErr w:type="gramStart"/>
            <w:r w:rsidRPr="00E36682">
              <w:rPr>
                <w:sz w:val="20"/>
                <w:szCs w:val="20"/>
              </w:rPr>
              <w:t>staff are</w:t>
            </w:r>
            <w:proofErr w:type="gramEnd"/>
            <w:r w:rsidRPr="00E36682">
              <w:rPr>
                <w:sz w:val="20"/>
                <w:szCs w:val="20"/>
              </w:rPr>
              <w:t xml:space="preserve"> aware of need to keep fire exits clear. </w:t>
            </w:r>
          </w:p>
          <w:p w:rsidR="0037211D" w:rsidRPr="00E36682" w:rsidRDefault="0037211D" w:rsidP="0037211D">
            <w:pPr>
              <w:spacing w:after="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Daily</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E00B32">
            <w:pPr>
              <w:spacing w:after="0"/>
              <w:rPr>
                <w:sz w:val="20"/>
                <w:szCs w:val="20"/>
              </w:rPr>
            </w:pPr>
            <w:r w:rsidRPr="00E36682">
              <w:rPr>
                <w:sz w:val="20"/>
                <w:szCs w:val="20"/>
              </w:rPr>
              <w:t>All staff/H</w:t>
            </w:r>
            <w:r w:rsidR="00E00B32" w:rsidRPr="00E36682">
              <w:rPr>
                <w:sz w:val="20"/>
                <w:szCs w:val="20"/>
              </w:rPr>
              <w:t>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E36682" w:rsidRDefault="0037211D" w:rsidP="0037211D">
            <w:pPr>
              <w:spacing w:after="0"/>
              <w:rPr>
                <w:sz w:val="20"/>
                <w:szCs w:val="20"/>
              </w:rPr>
            </w:pPr>
            <w:r w:rsidRPr="00E36682">
              <w:rPr>
                <w:sz w:val="20"/>
                <w:szCs w:val="20"/>
              </w:rPr>
              <w:t>All disabled personnel and pupils have safe independent exits from school</w:t>
            </w:r>
          </w:p>
        </w:tc>
      </w:tr>
    </w:tbl>
    <w:p w:rsidR="00E36682" w:rsidRDefault="00E36682">
      <w:r>
        <w:br w:type="page"/>
      </w:r>
    </w:p>
    <w:p w:rsidR="00E36682" w:rsidRPr="00E36682" w:rsidRDefault="00E36682" w:rsidP="00E36682">
      <w:pPr>
        <w:jc w:val="center"/>
        <w:rPr>
          <w:b/>
          <w:sz w:val="32"/>
          <w:szCs w:val="32"/>
          <w:u w:val="single"/>
        </w:rPr>
      </w:pPr>
      <w:r w:rsidRPr="00E36682">
        <w:rPr>
          <w:b/>
          <w:sz w:val="32"/>
          <w:szCs w:val="32"/>
          <w:u w:val="single"/>
        </w:rPr>
        <w:lastRenderedPageBreak/>
        <w:t>Accessibility Action Plan</w:t>
      </w:r>
    </w:p>
    <w:p w:rsidR="00E36682" w:rsidRPr="00E36682" w:rsidRDefault="00E36682" w:rsidP="00E36682">
      <w:pPr>
        <w:spacing w:after="0"/>
        <w:rPr>
          <w:rFonts w:cs="Arial"/>
          <w:sz w:val="20"/>
          <w:szCs w:val="20"/>
        </w:rPr>
      </w:pPr>
      <w:r w:rsidRPr="00E36682">
        <w:rPr>
          <w:rFonts w:cs="Arial"/>
          <w:sz w:val="20"/>
          <w:szCs w:val="20"/>
        </w:rPr>
        <w:t>Our aims are to:</w:t>
      </w:r>
    </w:p>
    <w:p w:rsidR="00E36682" w:rsidRPr="00E36682" w:rsidRDefault="00E36682" w:rsidP="00E36682">
      <w:pPr>
        <w:numPr>
          <w:ilvl w:val="0"/>
          <w:numId w:val="15"/>
        </w:numPr>
        <w:spacing w:after="0" w:line="240" w:lineRule="auto"/>
        <w:rPr>
          <w:rFonts w:cs="Arial"/>
          <w:sz w:val="20"/>
          <w:szCs w:val="20"/>
        </w:rPr>
      </w:pPr>
      <w:r w:rsidRPr="00E36682">
        <w:rPr>
          <w:rFonts w:eastAsia="Times New Roman" w:cs="Arial"/>
          <w:sz w:val="20"/>
          <w:szCs w:val="20"/>
          <w:lang w:eastAsia="en-GB"/>
        </w:rPr>
        <w:t>Increase access to the curriculum for pupils with a disability</w:t>
      </w:r>
    </w:p>
    <w:p w:rsidR="00E36682" w:rsidRPr="00E36682" w:rsidRDefault="00E36682" w:rsidP="00E36682">
      <w:pPr>
        <w:numPr>
          <w:ilvl w:val="0"/>
          <w:numId w:val="15"/>
        </w:numPr>
        <w:spacing w:after="0" w:line="240" w:lineRule="auto"/>
        <w:rPr>
          <w:rFonts w:cs="Arial"/>
          <w:sz w:val="20"/>
          <w:szCs w:val="20"/>
        </w:rPr>
      </w:pPr>
      <w:r w:rsidRPr="00E36682">
        <w:rPr>
          <w:rFonts w:cs="Arial"/>
          <w:sz w:val="20"/>
          <w:szCs w:val="20"/>
        </w:rPr>
        <w:t>Improve and maintain access to the physical environment</w:t>
      </w:r>
    </w:p>
    <w:p w:rsidR="00E36682" w:rsidRPr="00E36682" w:rsidRDefault="00E36682" w:rsidP="00E36682">
      <w:pPr>
        <w:numPr>
          <w:ilvl w:val="0"/>
          <w:numId w:val="15"/>
        </w:numPr>
        <w:spacing w:after="0" w:line="240" w:lineRule="auto"/>
        <w:rPr>
          <w:rFonts w:cs="Arial"/>
          <w:sz w:val="20"/>
          <w:szCs w:val="20"/>
        </w:rPr>
      </w:pPr>
      <w:r w:rsidRPr="00E36682">
        <w:rPr>
          <w:rFonts w:cs="Arial"/>
          <w:sz w:val="20"/>
          <w:szCs w:val="20"/>
        </w:rPr>
        <w:t>Improve the delivery of written information to pupils</w:t>
      </w:r>
    </w:p>
    <w:tbl>
      <w:tblPr>
        <w:tblpPr w:leftFromText="180" w:rightFromText="180" w:vertAnchor="text" w:horzAnchor="margin" w:tblpXSpec="center" w:tblpY="271"/>
        <w:tblW w:w="15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101"/>
        <w:gridCol w:w="2882"/>
        <w:gridCol w:w="2882"/>
        <w:gridCol w:w="2882"/>
        <w:gridCol w:w="1276"/>
        <w:gridCol w:w="1276"/>
        <w:gridCol w:w="2977"/>
      </w:tblGrid>
      <w:tr w:rsidR="00E36682" w:rsidRPr="00E36682" w:rsidTr="00C00E1D">
        <w:trPr>
          <w:trHeight w:val="841"/>
        </w:trPr>
        <w:tc>
          <w:tcPr>
            <w:tcW w:w="1101"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Aim</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Current good practice</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Target</w:t>
            </w:r>
          </w:p>
        </w:tc>
        <w:tc>
          <w:tcPr>
            <w:tcW w:w="2882"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Actions to be taken</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sz w:val="20"/>
                <w:szCs w:val="20"/>
              </w:rPr>
            </w:pPr>
            <w:r w:rsidRPr="00E36682">
              <w:rPr>
                <w:rFonts w:cs="Arial"/>
                <w:b/>
                <w:color w:val="FFFFFF"/>
                <w:sz w:val="20"/>
                <w:szCs w:val="20"/>
              </w:rPr>
              <w:t>Timeline</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sz w:val="20"/>
                <w:szCs w:val="20"/>
              </w:rPr>
            </w:pPr>
            <w:r w:rsidRPr="00E36682">
              <w:rPr>
                <w:rFonts w:cs="Arial"/>
                <w:b/>
                <w:color w:val="FFFFFF"/>
                <w:sz w:val="20"/>
                <w:szCs w:val="20"/>
              </w:rPr>
              <w:t>Personnel</w:t>
            </w:r>
          </w:p>
        </w:tc>
        <w:tc>
          <w:tcPr>
            <w:tcW w:w="2977"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E36682" w:rsidRPr="00E36682" w:rsidRDefault="00E36682" w:rsidP="00C00E1D">
            <w:pPr>
              <w:spacing w:after="0"/>
              <w:jc w:val="center"/>
              <w:rPr>
                <w:rFonts w:cs="Arial"/>
                <w:b/>
                <w:color w:val="FFFFFF"/>
                <w:sz w:val="20"/>
                <w:szCs w:val="20"/>
              </w:rPr>
            </w:pPr>
            <w:r w:rsidRPr="00E36682">
              <w:rPr>
                <w:rFonts w:cs="Arial"/>
                <w:b/>
                <w:color w:val="FFFFFF"/>
                <w:sz w:val="20"/>
                <w:szCs w:val="20"/>
              </w:rPr>
              <w:t>Impact evaluation</w:t>
            </w:r>
          </w:p>
        </w:tc>
      </w:tr>
      <w:tr w:rsidR="0037211D" w:rsidRPr="00D11E50" w:rsidTr="00E36682">
        <w:trPr>
          <w:trHeight w:val="287"/>
        </w:trPr>
        <w:tc>
          <w:tcPr>
            <w:tcW w:w="110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37211D" w:rsidRPr="00777641" w:rsidRDefault="0037211D" w:rsidP="00E21167">
            <w:pPr>
              <w:spacing w:after="0"/>
              <w:ind w:left="113" w:right="113"/>
              <w:rPr>
                <w:rFonts w:cs="Arial"/>
                <w:sz w:val="16"/>
                <w:szCs w:val="16"/>
              </w:rPr>
            </w:pPr>
            <w:r w:rsidRPr="00777641">
              <w:rPr>
                <w:rFonts w:cs="Arial"/>
                <w:sz w:val="16"/>
                <w:szCs w:val="16"/>
              </w:rPr>
              <w:t>Improve the delivery of written information to pupils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04730B" w:rsidRDefault="0004730B" w:rsidP="0004730B">
            <w:pPr>
              <w:spacing w:after="0"/>
              <w:rPr>
                <w:rFonts w:cs="Arial"/>
                <w:sz w:val="20"/>
                <w:szCs w:val="20"/>
              </w:rPr>
            </w:pPr>
            <w:r w:rsidRPr="0004730B">
              <w:rPr>
                <w:rFonts w:cs="Arial"/>
                <w:sz w:val="20"/>
                <w:szCs w:val="20"/>
              </w:rPr>
              <w:t>Some signs in classrooms in different languages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04730B" w:rsidRDefault="0037211D">
            <w:pPr>
              <w:spacing w:line="240" w:lineRule="auto"/>
              <w:rPr>
                <w:sz w:val="20"/>
                <w:szCs w:val="20"/>
              </w:rPr>
            </w:pPr>
            <w:r w:rsidRPr="0004730B">
              <w:rPr>
                <w:sz w:val="20"/>
                <w:szCs w:val="20"/>
              </w:rPr>
              <w:t>Signage around school to be in other languages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37211D">
            <w:pPr>
              <w:spacing w:line="240" w:lineRule="auto"/>
              <w:rPr>
                <w:sz w:val="20"/>
                <w:szCs w:val="20"/>
              </w:rPr>
            </w:pPr>
            <w:r w:rsidRPr="0037211D">
              <w:rPr>
                <w:sz w:val="20"/>
                <w:szCs w:val="20"/>
              </w:rPr>
              <w:t>Plans for a welcome sign in reception – need to decide which languages to use.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4730B" w:rsidRPr="0037211D" w:rsidRDefault="00E00B32">
            <w:pPr>
              <w:spacing w:line="240" w:lineRule="auto"/>
              <w:rPr>
                <w:sz w:val="20"/>
                <w:szCs w:val="20"/>
              </w:rPr>
            </w:pPr>
            <w:r>
              <w:rPr>
                <w:sz w:val="20"/>
                <w:szCs w:val="20"/>
              </w:rPr>
              <w:t>Sum 2016</w:t>
            </w:r>
            <w:r w:rsidR="0004730B">
              <w:rPr>
                <w:sz w:val="20"/>
                <w:szCs w:val="20"/>
              </w:rPr>
              <w:br/>
              <w:t>develop need as appropriate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37211D" w:rsidP="00E00B32">
            <w:pPr>
              <w:spacing w:line="240" w:lineRule="auto"/>
              <w:rPr>
                <w:sz w:val="20"/>
                <w:szCs w:val="20"/>
              </w:rPr>
            </w:pPr>
            <w:r w:rsidRPr="0037211D">
              <w:rPr>
                <w:sz w:val="20"/>
                <w:szCs w:val="20"/>
              </w:rPr>
              <w:t>H</w:t>
            </w:r>
            <w:r w:rsidR="00E00B32">
              <w:rPr>
                <w:sz w:val="20"/>
                <w:szCs w:val="20"/>
              </w:rPr>
              <w:t>T / SENCo</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37211D">
            <w:pPr>
              <w:spacing w:line="240" w:lineRule="auto"/>
              <w:rPr>
                <w:sz w:val="20"/>
                <w:szCs w:val="20"/>
              </w:rPr>
            </w:pPr>
            <w:r w:rsidRPr="0037211D">
              <w:rPr>
                <w:sz w:val="20"/>
                <w:szCs w:val="20"/>
              </w:rPr>
              <w:t xml:space="preserve">ALL People feel  they are welcome in school </w:t>
            </w:r>
          </w:p>
        </w:tc>
      </w:tr>
      <w:tr w:rsidR="0037211D" w:rsidRPr="00D11E50" w:rsidTr="00E36682">
        <w:trPr>
          <w:trHeight w:val="284"/>
        </w:trPr>
        <w:tc>
          <w:tcPr>
            <w:tcW w:w="1101" w:type="dxa"/>
            <w:vMerge/>
            <w:tcBorders>
              <w:top w:val="single" w:sz="4" w:space="0" w:color="auto"/>
              <w:left w:val="single" w:sz="4" w:space="0" w:color="auto"/>
              <w:bottom w:val="single" w:sz="4" w:space="0" w:color="auto"/>
              <w:right w:val="single" w:sz="4" w:space="0" w:color="auto"/>
            </w:tcBorders>
            <w:shd w:val="clear" w:color="auto" w:fill="FFFFFF"/>
          </w:tcPr>
          <w:p w:rsidR="0037211D" w:rsidRPr="00D11E50" w:rsidRDefault="0037211D" w:rsidP="00E21167">
            <w:pPr>
              <w:spacing w:after="0"/>
              <w:rPr>
                <w:rFonts w:cs="Arial"/>
                <w:szCs w:val="24"/>
              </w:rPr>
            </w:pP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04730B" w:rsidRDefault="0004730B" w:rsidP="0004730B">
            <w:pPr>
              <w:spacing w:after="0"/>
              <w:rPr>
                <w:rFonts w:cs="Arial"/>
                <w:sz w:val="20"/>
                <w:szCs w:val="20"/>
              </w:rPr>
            </w:pPr>
            <w:r>
              <w:rPr>
                <w:rFonts w:cs="Arial"/>
                <w:sz w:val="20"/>
                <w:szCs w:val="20"/>
              </w:rPr>
              <w:t>Some forms are already available in other languages – for example PPG form in Latvian</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04730B" w:rsidRDefault="0037211D">
            <w:pPr>
              <w:spacing w:line="240" w:lineRule="auto"/>
              <w:rPr>
                <w:sz w:val="20"/>
                <w:szCs w:val="20"/>
              </w:rPr>
            </w:pPr>
            <w:r w:rsidRPr="0004730B">
              <w:rPr>
                <w:sz w:val="20"/>
                <w:szCs w:val="20"/>
              </w:rPr>
              <w:t>Inclusive discussion of access to information in all parent/teacher annual meetings</w:t>
            </w:r>
          </w:p>
        </w:tc>
        <w:tc>
          <w:tcPr>
            <w:tcW w:w="2882"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37211D">
            <w:pPr>
              <w:spacing w:line="240" w:lineRule="auto"/>
              <w:rPr>
                <w:sz w:val="20"/>
                <w:szCs w:val="20"/>
              </w:rPr>
            </w:pPr>
            <w:r w:rsidRPr="0037211D">
              <w:rPr>
                <w:sz w:val="20"/>
                <w:szCs w:val="20"/>
              </w:rPr>
              <w:t>Ask parents about preferred formats for</w:t>
            </w:r>
            <w:bookmarkStart w:id="0" w:name="_GoBack"/>
            <w:bookmarkEnd w:id="0"/>
            <w:r w:rsidRPr="0037211D">
              <w:rPr>
                <w:sz w:val="20"/>
                <w:szCs w:val="20"/>
              </w:rPr>
              <w:t xml:space="preserve"> accessing information </w:t>
            </w:r>
            <w:proofErr w:type="spellStart"/>
            <w:r w:rsidRPr="0037211D">
              <w:rPr>
                <w:sz w:val="20"/>
                <w:szCs w:val="20"/>
              </w:rPr>
              <w:t>eg</w:t>
            </w:r>
            <w:proofErr w:type="spellEnd"/>
            <w:r w:rsidRPr="0037211D">
              <w:rPr>
                <w:sz w:val="20"/>
                <w:szCs w:val="20"/>
              </w:rPr>
              <w:t xml:space="preserve"> braille, other languages</w:t>
            </w:r>
          </w:p>
          <w:p w:rsidR="0037211D" w:rsidRPr="0037211D" w:rsidRDefault="0037211D">
            <w:pPr>
              <w:spacing w:line="240" w:lineRule="auto"/>
              <w:rPr>
                <w:sz w:val="20"/>
                <w:szCs w:val="20"/>
              </w:rPr>
            </w:pPr>
            <w:r w:rsidRPr="0037211D">
              <w:rPr>
                <w:sz w:val="20"/>
                <w:szCs w:val="20"/>
              </w:rPr>
              <w:t>Translation Tool to be added to website to allow multi-lingual access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E00B32">
            <w:pPr>
              <w:spacing w:line="240" w:lineRule="auto"/>
              <w:rPr>
                <w:sz w:val="20"/>
                <w:szCs w:val="20"/>
              </w:rPr>
            </w:pPr>
            <w:r>
              <w:rPr>
                <w:sz w:val="20"/>
                <w:szCs w:val="20"/>
              </w:rPr>
              <w:t>When appropriate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E00B32" w:rsidP="00E00B32">
            <w:pPr>
              <w:spacing w:line="240" w:lineRule="auto"/>
              <w:rPr>
                <w:sz w:val="20"/>
                <w:szCs w:val="20"/>
              </w:rPr>
            </w:pPr>
            <w:r>
              <w:rPr>
                <w:sz w:val="20"/>
                <w:szCs w:val="20"/>
              </w:rPr>
              <w:t xml:space="preserve"> SENCo</w:t>
            </w:r>
            <w:r w:rsidR="0037211D" w:rsidRPr="0037211D">
              <w:rPr>
                <w:sz w:val="20"/>
                <w:szCs w:val="20"/>
              </w:rPr>
              <w:t xml:space="preserve"> / </w:t>
            </w:r>
            <w:r>
              <w:rPr>
                <w:sz w:val="20"/>
                <w:szCs w:val="20"/>
              </w:rPr>
              <w:t>HT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7211D" w:rsidRPr="0037211D" w:rsidRDefault="0037211D">
            <w:pPr>
              <w:spacing w:line="240" w:lineRule="auto"/>
              <w:rPr>
                <w:sz w:val="20"/>
                <w:szCs w:val="20"/>
              </w:rPr>
            </w:pPr>
            <w:proofErr w:type="gramStart"/>
            <w:r w:rsidRPr="0037211D">
              <w:rPr>
                <w:sz w:val="20"/>
                <w:szCs w:val="20"/>
              </w:rPr>
              <w:t>Staff more aware of preferred methods of communication, and parents feel</w:t>
            </w:r>
            <w:proofErr w:type="gramEnd"/>
            <w:r w:rsidRPr="0037211D">
              <w:rPr>
                <w:sz w:val="20"/>
                <w:szCs w:val="20"/>
              </w:rPr>
              <w:t xml:space="preserve"> included.</w:t>
            </w:r>
          </w:p>
          <w:p w:rsidR="0037211D" w:rsidRPr="0037211D" w:rsidRDefault="0037211D">
            <w:pPr>
              <w:spacing w:line="240" w:lineRule="auto"/>
              <w:rPr>
                <w:sz w:val="20"/>
                <w:szCs w:val="20"/>
              </w:rPr>
            </w:pPr>
            <w:r w:rsidRPr="0037211D">
              <w:rPr>
                <w:sz w:val="20"/>
                <w:szCs w:val="20"/>
              </w:rPr>
              <w:t>School website will become accessible to all</w:t>
            </w:r>
          </w:p>
        </w:tc>
      </w:tr>
    </w:tbl>
    <w:p w:rsidR="009B61F5" w:rsidRPr="00D11E50" w:rsidRDefault="009B61F5" w:rsidP="00D11E50">
      <w:pPr>
        <w:spacing w:after="0"/>
        <w:rPr>
          <w:rFonts w:cs="Arial"/>
          <w:szCs w:val="24"/>
        </w:rPr>
      </w:pPr>
    </w:p>
    <w:p w:rsidR="00534661" w:rsidRPr="006D3410" w:rsidRDefault="009B61F5" w:rsidP="00534661">
      <w:pPr>
        <w:jc w:val="center"/>
        <w:rPr>
          <w:b/>
          <w:sz w:val="32"/>
          <w:szCs w:val="32"/>
          <w:u w:val="single"/>
        </w:rPr>
      </w:pPr>
      <w:r w:rsidRPr="00D11E50">
        <w:rPr>
          <w:rFonts w:cs="Arial"/>
          <w:szCs w:val="24"/>
        </w:rPr>
        <w:br w:type="page"/>
      </w:r>
      <w:r w:rsidR="007716DF">
        <w:rPr>
          <w:b/>
          <w:sz w:val="32"/>
          <w:szCs w:val="32"/>
          <w:u w:val="single"/>
        </w:rPr>
        <w:lastRenderedPageBreak/>
        <w:t>Access Audit of the School</w:t>
      </w:r>
    </w:p>
    <w:tbl>
      <w:tblPr>
        <w:tblpPr w:leftFromText="180" w:rightFromText="180" w:vertAnchor="text" w:horzAnchor="page" w:tblpX="1107" w:tblpY="271"/>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60"/>
        <w:gridCol w:w="5174"/>
        <w:gridCol w:w="4465"/>
        <w:gridCol w:w="1276"/>
        <w:gridCol w:w="1275"/>
      </w:tblGrid>
      <w:tr w:rsidR="00534661" w:rsidRPr="00534661" w:rsidTr="00291D7C">
        <w:trPr>
          <w:trHeight w:val="552"/>
        </w:trPr>
        <w:tc>
          <w:tcPr>
            <w:tcW w:w="266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34661" w:rsidRPr="00534661" w:rsidRDefault="00534661" w:rsidP="00534661">
            <w:pPr>
              <w:spacing w:after="0"/>
              <w:jc w:val="center"/>
              <w:rPr>
                <w:rFonts w:cs="Arial"/>
                <w:b/>
                <w:color w:val="FFFFFF"/>
                <w:sz w:val="20"/>
                <w:szCs w:val="20"/>
              </w:rPr>
            </w:pPr>
            <w:r w:rsidRPr="00534661">
              <w:rPr>
                <w:rFonts w:cs="Arial"/>
                <w:b/>
                <w:color w:val="FFFFFF"/>
                <w:sz w:val="20"/>
                <w:szCs w:val="20"/>
              </w:rPr>
              <w:t>Feature</w:t>
            </w:r>
          </w:p>
        </w:tc>
        <w:tc>
          <w:tcPr>
            <w:tcW w:w="5174"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34661" w:rsidRPr="00534661" w:rsidRDefault="00534661" w:rsidP="00534661">
            <w:pPr>
              <w:spacing w:after="0"/>
              <w:jc w:val="center"/>
              <w:rPr>
                <w:rFonts w:cs="Arial"/>
                <w:b/>
                <w:color w:val="FFFFFF"/>
                <w:sz w:val="20"/>
                <w:szCs w:val="20"/>
              </w:rPr>
            </w:pPr>
            <w:r w:rsidRPr="00534661">
              <w:rPr>
                <w:rFonts w:cs="Arial"/>
                <w:b/>
                <w:color w:val="FFFFFF"/>
                <w:sz w:val="20"/>
                <w:szCs w:val="20"/>
              </w:rPr>
              <w:t>Description</w:t>
            </w:r>
          </w:p>
        </w:tc>
        <w:tc>
          <w:tcPr>
            <w:tcW w:w="446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34661" w:rsidRPr="00534661" w:rsidRDefault="00534661" w:rsidP="00534661">
            <w:pPr>
              <w:spacing w:after="0"/>
              <w:jc w:val="center"/>
              <w:rPr>
                <w:rFonts w:cs="Arial"/>
                <w:b/>
                <w:color w:val="FFFFFF"/>
                <w:sz w:val="20"/>
                <w:szCs w:val="20"/>
              </w:rPr>
            </w:pPr>
            <w:r w:rsidRPr="00534661">
              <w:rPr>
                <w:rFonts w:cs="Arial"/>
                <w:b/>
                <w:color w:val="FFFFFF"/>
                <w:sz w:val="20"/>
                <w:szCs w:val="20"/>
              </w:rPr>
              <w:t>Actions to be taken</w:t>
            </w:r>
          </w:p>
        </w:tc>
        <w:tc>
          <w:tcPr>
            <w:tcW w:w="1276"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34661" w:rsidRPr="00534661" w:rsidRDefault="00534661" w:rsidP="00534661">
            <w:pPr>
              <w:spacing w:after="0"/>
              <w:jc w:val="center"/>
              <w:rPr>
                <w:rFonts w:cs="Arial"/>
                <w:b/>
                <w:color w:val="FFFFFF"/>
                <w:sz w:val="20"/>
                <w:szCs w:val="20"/>
              </w:rPr>
            </w:pPr>
            <w:r w:rsidRPr="00534661">
              <w:rPr>
                <w:rFonts w:cs="Arial"/>
                <w:b/>
                <w:color w:val="FFFFFF"/>
                <w:sz w:val="20"/>
                <w:szCs w:val="20"/>
              </w:rPr>
              <w:t>Personnel</w:t>
            </w:r>
          </w:p>
        </w:tc>
        <w:tc>
          <w:tcPr>
            <w:tcW w:w="1275"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534661" w:rsidRPr="00534661" w:rsidRDefault="00534661" w:rsidP="00534661">
            <w:pPr>
              <w:spacing w:after="0"/>
              <w:jc w:val="center"/>
              <w:rPr>
                <w:rFonts w:cs="Arial"/>
                <w:b/>
                <w:color w:val="FFFFFF"/>
                <w:sz w:val="20"/>
                <w:szCs w:val="20"/>
              </w:rPr>
            </w:pPr>
            <w:r w:rsidRPr="00534661">
              <w:rPr>
                <w:rFonts w:cs="Arial"/>
                <w:b/>
                <w:color w:val="FFFFFF"/>
                <w:sz w:val="20"/>
                <w:szCs w:val="20"/>
              </w:rPr>
              <w:t>Timeline</w:t>
            </w:r>
          </w:p>
        </w:tc>
      </w:tr>
      <w:tr w:rsidR="00534661"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9B61F5" w:rsidRPr="00D11E50" w:rsidRDefault="009B61F5" w:rsidP="00534661">
            <w:pPr>
              <w:spacing w:after="0"/>
              <w:rPr>
                <w:rFonts w:cs="Arial"/>
                <w:szCs w:val="24"/>
              </w:rPr>
            </w:pPr>
            <w:r w:rsidRPr="00D11E50">
              <w:rPr>
                <w:rFonts w:cs="Arial"/>
                <w:szCs w:val="24"/>
              </w:rPr>
              <w:t>Corridor access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9B61F5" w:rsidRPr="00D11E50" w:rsidRDefault="0004730B" w:rsidP="00534661">
            <w:pPr>
              <w:spacing w:after="0"/>
              <w:rPr>
                <w:rFonts w:cs="Arial"/>
                <w:color w:val="000000"/>
                <w:szCs w:val="24"/>
              </w:rPr>
            </w:pPr>
            <w:r>
              <w:rPr>
                <w:rFonts w:cs="Arial"/>
                <w:color w:val="000000"/>
                <w:szCs w:val="24"/>
              </w:rPr>
              <w:t>Access in the foyer is wide and very accessible</w:t>
            </w:r>
            <w:r w:rsidR="00291D7C">
              <w:rPr>
                <w:rFonts w:cs="Arial"/>
                <w:color w:val="000000"/>
                <w:szCs w:val="24"/>
              </w:rPr>
              <w:t>, the corridor to the group room is wide and clear, there are no other corridors</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9B61F5" w:rsidRPr="00D11E50" w:rsidRDefault="00291D7C" w:rsidP="00534661">
            <w:pPr>
              <w:spacing w:after="0"/>
              <w:rPr>
                <w:rFonts w:cs="Arial"/>
                <w:color w:val="000000"/>
                <w:szCs w:val="24"/>
              </w:rPr>
            </w:pPr>
            <w:r>
              <w:rPr>
                <w:rFonts w:cs="Arial"/>
                <w:color w:val="000000"/>
                <w:szCs w:val="24"/>
              </w:rPr>
              <w:t xml:space="preserve">None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61F5" w:rsidRPr="00D11E50" w:rsidRDefault="009B61F5" w:rsidP="00534661">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9B61F5" w:rsidRPr="00D11E50" w:rsidRDefault="009B61F5" w:rsidP="00534661">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Parking bays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04730B" w:rsidP="0004730B">
            <w:pPr>
              <w:spacing w:after="0"/>
              <w:rPr>
                <w:rFonts w:cs="Arial"/>
                <w:color w:val="000000"/>
                <w:szCs w:val="24"/>
              </w:rPr>
            </w:pPr>
            <w:r>
              <w:rPr>
                <w:rFonts w:cs="Arial"/>
                <w:color w:val="000000"/>
                <w:szCs w:val="24"/>
              </w:rPr>
              <w:t>We have one disabled space and a loading space that are used frequently</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 xml:space="preserve">None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Entrances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Classroom thresholds are accessible but there are some classrooms that would need improving</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Wheelchair ramps over threshold strips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Ramps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None needed around the school to replace stairs – all one level</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04730B" w:rsidP="0004730B">
            <w:pPr>
              <w:spacing w:after="0"/>
              <w:rPr>
                <w:rFonts w:cs="Arial"/>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Toilets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04730B" w:rsidP="0004730B">
            <w:pPr>
              <w:spacing w:after="0"/>
              <w:rPr>
                <w:rFonts w:cs="Arial"/>
                <w:color w:val="000000"/>
                <w:szCs w:val="24"/>
              </w:rPr>
            </w:pPr>
            <w:r>
              <w:rPr>
                <w:rFonts w:cs="Arial"/>
                <w:color w:val="000000"/>
                <w:szCs w:val="24"/>
              </w:rPr>
              <w:t>There is a disabled toilet in the foyer</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Children’s toilet to be adapted should the need arise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Reception area</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291D7C">
            <w:pPr>
              <w:spacing w:after="0"/>
              <w:rPr>
                <w:rFonts w:cs="Arial"/>
                <w:color w:val="000000"/>
                <w:szCs w:val="24"/>
              </w:rPr>
            </w:pPr>
            <w:r>
              <w:rPr>
                <w:rFonts w:cs="Arial"/>
                <w:color w:val="000000"/>
                <w:szCs w:val="24"/>
              </w:rPr>
              <w:t>Front entrance involves accessing  down a corridor to a bell for access</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04730B" w:rsidP="0004730B">
            <w:pPr>
              <w:spacing w:after="0"/>
              <w:rPr>
                <w:rFonts w:cs="Arial"/>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Internal signage</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Fire exits clearly marked</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Consider signage in different languages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rPr>
                <w:rFonts w:cs="Arial"/>
                <w:szCs w:val="24"/>
              </w:rPr>
            </w:pPr>
            <w:r w:rsidRPr="00D11E50">
              <w:rPr>
                <w:rFonts w:cs="Arial"/>
                <w:szCs w:val="24"/>
              </w:rPr>
              <w:t>Emergency escape routes</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04730B">
            <w:pPr>
              <w:spacing w:after="0"/>
              <w:rPr>
                <w:rFonts w:cs="Arial"/>
                <w:color w:val="000000"/>
                <w:szCs w:val="24"/>
              </w:rPr>
            </w:pPr>
            <w:r>
              <w:rPr>
                <w:rFonts w:cs="Arial"/>
                <w:color w:val="000000"/>
                <w:szCs w:val="24"/>
              </w:rPr>
              <w:t>All ground floor level</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04730B" w:rsidP="0004730B">
            <w:pPr>
              <w:spacing w:after="0"/>
              <w:rPr>
                <w:rFonts w:cs="Arial"/>
                <w:color w:val="00000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04730B"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291D7C" w:rsidP="0004730B">
            <w:pPr>
              <w:spacing w:after="0"/>
              <w:rPr>
                <w:rFonts w:cs="Arial"/>
                <w:szCs w:val="24"/>
              </w:rPr>
            </w:pPr>
            <w:r>
              <w:rPr>
                <w:rFonts w:cs="Arial"/>
                <w:szCs w:val="24"/>
              </w:rPr>
              <w:lastRenderedPageBreak/>
              <w:t xml:space="preserve">Classrooms </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D7C" w:rsidP="00291F4E">
            <w:pPr>
              <w:spacing w:after="0"/>
              <w:rPr>
                <w:rFonts w:cs="Arial"/>
                <w:color w:val="000000"/>
                <w:szCs w:val="24"/>
              </w:rPr>
            </w:pPr>
            <w:r>
              <w:rPr>
                <w:rFonts w:cs="Arial"/>
                <w:color w:val="000000"/>
                <w:szCs w:val="24"/>
              </w:rPr>
              <w:t xml:space="preserve">These are designed for 30 children maximum and access currently for a wheelchair would be challenging.  </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04730B" w:rsidRPr="00D11E50" w:rsidRDefault="00291F4E" w:rsidP="0004730B">
            <w:pPr>
              <w:spacing w:after="0"/>
              <w:rPr>
                <w:rFonts w:cs="Arial"/>
                <w:color w:val="000000"/>
                <w:szCs w:val="24"/>
              </w:rPr>
            </w:pPr>
            <w:r>
              <w:rPr>
                <w:rFonts w:cs="Arial"/>
                <w:color w:val="000000"/>
                <w:szCs w:val="24"/>
              </w:rPr>
              <w:t>Reorganisation of classroom layout would be a priority when need arises.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4730B" w:rsidRPr="00D11E50" w:rsidRDefault="0004730B" w:rsidP="0004730B">
            <w:pPr>
              <w:spacing w:after="0"/>
              <w:jc w:val="center"/>
              <w:rPr>
                <w:rFonts w:cs="Arial"/>
                <w:color w:val="000000"/>
                <w:szCs w:val="24"/>
              </w:rPr>
            </w:pPr>
          </w:p>
        </w:tc>
      </w:tr>
      <w:tr w:rsidR="00291D7C"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Default="00291D7C" w:rsidP="0004730B">
            <w:pPr>
              <w:spacing w:after="0"/>
              <w:rPr>
                <w:rFonts w:cs="Arial"/>
                <w:szCs w:val="24"/>
              </w:rPr>
            </w:pPr>
            <w:r>
              <w:rPr>
                <w:rFonts w:cs="Arial"/>
                <w:szCs w:val="24"/>
              </w:rPr>
              <w:t xml:space="preserve">Playground </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291D7C" w:rsidRDefault="00291D7C" w:rsidP="0004730B">
            <w:pPr>
              <w:spacing w:after="0"/>
              <w:rPr>
                <w:rFonts w:cs="Arial"/>
                <w:color w:val="000000"/>
                <w:szCs w:val="24"/>
              </w:rPr>
            </w:pPr>
            <w:r>
              <w:rPr>
                <w:rFonts w:cs="Arial"/>
                <w:color w:val="000000"/>
                <w:szCs w:val="24"/>
              </w:rPr>
              <w:t>This is easily accessible to all and there are plenty of different areas for children to play.</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291D7C" w:rsidRPr="00D11E50" w:rsidRDefault="00291D7C" w:rsidP="0004730B">
            <w:pPr>
              <w:spacing w:after="0"/>
              <w:rPr>
                <w:rFonts w:cs="Arial"/>
                <w:color w:val="000000"/>
                <w:szCs w:val="24"/>
              </w:rPr>
            </w:pPr>
            <w:r>
              <w:rPr>
                <w:rFonts w:cs="Arial"/>
                <w:color w:val="000000"/>
                <w:szCs w:val="24"/>
              </w:rPr>
              <w:t>Access to the spiritual garden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r>
      <w:tr w:rsidR="00291D7C"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Default="00291D7C" w:rsidP="0004730B">
            <w:pPr>
              <w:spacing w:after="0"/>
              <w:rPr>
                <w:rFonts w:cs="Arial"/>
                <w:szCs w:val="24"/>
              </w:rPr>
            </w:pPr>
            <w:r>
              <w:rPr>
                <w:rFonts w:cs="Arial"/>
                <w:szCs w:val="24"/>
              </w:rPr>
              <w:t>Outdoor learning</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291D7C" w:rsidRDefault="00291D7C" w:rsidP="0004730B">
            <w:pPr>
              <w:spacing w:after="0"/>
              <w:rPr>
                <w:rFonts w:cs="Arial"/>
                <w:color w:val="000000"/>
                <w:szCs w:val="24"/>
              </w:rPr>
            </w:pPr>
            <w:r>
              <w:rPr>
                <w:rFonts w:cs="Arial"/>
                <w:color w:val="000000"/>
                <w:szCs w:val="24"/>
              </w:rPr>
              <w:t>Forest schools area is down a steep slope and has a gravelled area by the pond</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291D7C" w:rsidRDefault="00291D7C" w:rsidP="0004730B">
            <w:pPr>
              <w:spacing w:after="0"/>
              <w:rPr>
                <w:rFonts w:cs="Arial"/>
                <w:color w:val="000000"/>
                <w:szCs w:val="24"/>
              </w:rPr>
            </w:pPr>
            <w:r>
              <w:rPr>
                <w:rFonts w:cs="Arial"/>
                <w:color w:val="000000"/>
                <w:szCs w:val="24"/>
              </w:rPr>
              <w:t>Consider disabled access to the pond and outdoor area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r>
      <w:tr w:rsidR="00291D7C"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Default="00E36682" w:rsidP="0004730B">
            <w:pPr>
              <w:spacing w:after="0"/>
              <w:rPr>
                <w:rFonts w:cs="Arial"/>
                <w:szCs w:val="24"/>
              </w:rPr>
            </w:pPr>
            <w:r>
              <w:rPr>
                <w:rFonts w:cs="Arial"/>
                <w:szCs w:val="24"/>
              </w:rPr>
              <w:t>Main entrance</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291D7C" w:rsidRDefault="00E36682" w:rsidP="0004730B">
            <w:pPr>
              <w:spacing w:after="0"/>
              <w:rPr>
                <w:rFonts w:cs="Arial"/>
                <w:color w:val="000000"/>
                <w:szCs w:val="24"/>
              </w:rPr>
            </w:pPr>
            <w:r>
              <w:rPr>
                <w:rFonts w:cs="Arial"/>
                <w:color w:val="000000"/>
                <w:szCs w:val="24"/>
              </w:rPr>
              <w:t>Access to the main entrance porch could be hard to open</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291D7C" w:rsidRDefault="00E36682" w:rsidP="0004730B">
            <w:pPr>
              <w:spacing w:after="0"/>
              <w:rPr>
                <w:rFonts w:cs="Arial"/>
                <w:color w:val="000000"/>
                <w:szCs w:val="24"/>
              </w:rPr>
            </w:pPr>
            <w:r>
              <w:rPr>
                <w:rFonts w:cs="Arial"/>
                <w:color w:val="000000"/>
                <w:szCs w:val="24"/>
              </w:rPr>
              <w:t>Consider a self-opening door for ease of access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r>
      <w:tr w:rsidR="00291D7C" w:rsidRPr="00D11E50" w:rsidTr="00291D7C">
        <w:trPr>
          <w:trHeight w:val="746"/>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Default="00E36682" w:rsidP="0004730B">
            <w:pPr>
              <w:spacing w:after="0"/>
              <w:rPr>
                <w:rFonts w:cs="Arial"/>
                <w:szCs w:val="24"/>
              </w:rPr>
            </w:pPr>
            <w:r>
              <w:rPr>
                <w:rFonts w:cs="Arial"/>
                <w:szCs w:val="24"/>
              </w:rPr>
              <w:t>Door bell</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291D7C" w:rsidRDefault="00E36682" w:rsidP="0004730B">
            <w:pPr>
              <w:spacing w:after="0"/>
              <w:rPr>
                <w:rFonts w:cs="Arial"/>
                <w:color w:val="000000"/>
                <w:szCs w:val="24"/>
              </w:rPr>
            </w:pPr>
            <w:r>
              <w:rPr>
                <w:rFonts w:cs="Arial"/>
                <w:color w:val="000000"/>
                <w:szCs w:val="24"/>
              </w:rPr>
              <w:t>Very difficult to reach</w:t>
            </w:r>
          </w:p>
        </w:tc>
        <w:tc>
          <w:tcPr>
            <w:tcW w:w="4465" w:type="dxa"/>
            <w:tcBorders>
              <w:top w:val="single" w:sz="4" w:space="0" w:color="auto"/>
              <w:left w:val="single" w:sz="4" w:space="0" w:color="auto"/>
              <w:bottom w:val="single" w:sz="4" w:space="0" w:color="auto"/>
              <w:right w:val="single" w:sz="4" w:space="0" w:color="auto"/>
            </w:tcBorders>
            <w:shd w:val="clear" w:color="auto" w:fill="FFFFFF"/>
          </w:tcPr>
          <w:p w:rsidR="00291D7C" w:rsidRDefault="00E36682" w:rsidP="0004730B">
            <w:pPr>
              <w:spacing w:after="0"/>
              <w:rPr>
                <w:rFonts w:cs="Arial"/>
                <w:color w:val="000000"/>
                <w:szCs w:val="24"/>
              </w:rPr>
            </w:pPr>
            <w:r>
              <w:rPr>
                <w:rFonts w:cs="Arial"/>
                <w:color w:val="000000"/>
                <w:szCs w:val="24"/>
              </w:rPr>
              <w:t>This could either be moved to the right hand wall or lowered.</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91D7C" w:rsidRPr="00D11E50" w:rsidRDefault="00291D7C" w:rsidP="0004730B">
            <w:pPr>
              <w:spacing w:after="0"/>
              <w:jc w:val="center"/>
              <w:rPr>
                <w:rFonts w:cs="Arial"/>
                <w:color w:val="000000"/>
                <w:szCs w:val="24"/>
              </w:rPr>
            </w:pPr>
          </w:p>
        </w:tc>
      </w:tr>
    </w:tbl>
    <w:p w:rsidR="009B61F5" w:rsidRPr="00D11E50" w:rsidRDefault="009B61F5" w:rsidP="00534661">
      <w:pPr>
        <w:spacing w:after="0"/>
        <w:rPr>
          <w:rFonts w:cs="Arial"/>
          <w:i/>
          <w:szCs w:val="24"/>
        </w:rPr>
      </w:pPr>
    </w:p>
    <w:sectPr w:rsidR="009B61F5" w:rsidRPr="00D11E50" w:rsidSect="0053466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7E" w:rsidRDefault="00077A7E" w:rsidP="00901EF2">
      <w:pPr>
        <w:spacing w:after="0" w:line="240" w:lineRule="auto"/>
      </w:pPr>
      <w:r>
        <w:separator/>
      </w:r>
    </w:p>
  </w:endnote>
  <w:endnote w:type="continuationSeparator" w:id="0">
    <w:p w:rsidR="00077A7E" w:rsidRDefault="00077A7E" w:rsidP="00901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7E" w:rsidRDefault="00077A7E" w:rsidP="00901EF2">
      <w:pPr>
        <w:spacing w:after="0" w:line="240" w:lineRule="auto"/>
      </w:pPr>
      <w:r>
        <w:separator/>
      </w:r>
    </w:p>
  </w:footnote>
  <w:footnote w:type="continuationSeparator" w:id="0">
    <w:p w:rsidR="00077A7E" w:rsidRDefault="00077A7E" w:rsidP="00901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234"/>
      <w:gridCol w:w="1877"/>
      <w:gridCol w:w="2341"/>
    </w:tblGrid>
    <w:tr w:rsidR="001C7DBD" w:rsidTr="001C7DBD">
      <w:trPr>
        <w:trHeight w:val="381"/>
      </w:trPr>
      <w:tc>
        <w:tcPr>
          <w:tcW w:w="1984" w:type="dxa"/>
          <w:vAlign w:val="center"/>
        </w:tcPr>
        <w:p w:rsidR="001C7DBD" w:rsidRPr="00360D98" w:rsidRDefault="001C7DBD" w:rsidP="001C7DBD">
          <w:pPr>
            <w:pStyle w:val="Header"/>
            <w:rPr>
              <w:szCs w:val="24"/>
            </w:rPr>
          </w:pPr>
          <w:r w:rsidRPr="00360D98">
            <w:rPr>
              <w:noProof/>
              <w:szCs w:val="24"/>
              <w:lang w:eastAsia="en-GB"/>
            </w:rPr>
            <w:drawing>
              <wp:anchor distT="0" distB="0" distL="91440" distR="0" simplePos="0" relativeHeight="251664384" behindDoc="0" locked="0" layoutInCell="1" allowOverlap="1" wp14:anchorId="6D0386D7" wp14:editId="3B58E7CF">
                <wp:simplePos x="0" y="0"/>
                <wp:positionH relativeFrom="page">
                  <wp:posOffset>-1000125</wp:posOffset>
                </wp:positionH>
                <wp:positionV relativeFrom="page">
                  <wp:posOffset>-104775</wp:posOffset>
                </wp:positionV>
                <wp:extent cx="704850" cy="7048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solidFill>
                          <a:srgbClr val="FFFFFF"/>
                        </a:solidFill>
                      </pic:spPr>
                    </pic:pic>
                  </a:graphicData>
                </a:graphic>
              </wp:anchor>
            </w:drawing>
          </w:r>
          <w:r w:rsidR="009B61F5">
            <w:rPr>
              <w:szCs w:val="24"/>
            </w:rPr>
            <w:t>T</w:t>
          </w:r>
          <w:r w:rsidRPr="00360D98">
            <w:rPr>
              <w:szCs w:val="24"/>
            </w:rPr>
            <w:t>itle:</w:t>
          </w:r>
        </w:p>
      </w:tc>
      <w:tc>
        <w:tcPr>
          <w:tcW w:w="2234" w:type="dxa"/>
          <w:vAlign w:val="center"/>
        </w:tcPr>
        <w:p w:rsidR="001C7DBD" w:rsidRPr="00DC2B10" w:rsidRDefault="009B61F5" w:rsidP="001C7DBD">
          <w:pPr>
            <w:pStyle w:val="Header"/>
            <w:rPr>
              <w:szCs w:val="24"/>
            </w:rPr>
          </w:pPr>
          <w:r>
            <w:rPr>
              <w:szCs w:val="24"/>
            </w:rPr>
            <w:t>Accessibility Plan</w:t>
          </w:r>
        </w:p>
      </w:tc>
      <w:tc>
        <w:tcPr>
          <w:tcW w:w="1877" w:type="dxa"/>
          <w:vAlign w:val="center"/>
        </w:tcPr>
        <w:p w:rsidR="001C7DBD" w:rsidRPr="00DC2B10" w:rsidRDefault="001C7DBD" w:rsidP="001C7DBD">
          <w:pPr>
            <w:pStyle w:val="Header"/>
            <w:rPr>
              <w:szCs w:val="24"/>
            </w:rPr>
          </w:pPr>
        </w:p>
      </w:tc>
      <w:tc>
        <w:tcPr>
          <w:tcW w:w="2341" w:type="dxa"/>
          <w:vAlign w:val="center"/>
        </w:tcPr>
        <w:p w:rsidR="001C7DBD" w:rsidRPr="00DC2B10" w:rsidRDefault="001C7DBD" w:rsidP="001C7DBD">
          <w:pPr>
            <w:pStyle w:val="Header"/>
            <w:rPr>
              <w:szCs w:val="24"/>
            </w:rPr>
          </w:pPr>
        </w:p>
      </w:tc>
    </w:tr>
    <w:tr w:rsidR="001C7DBD" w:rsidTr="001C7DBD">
      <w:trPr>
        <w:trHeight w:val="381"/>
      </w:trPr>
      <w:tc>
        <w:tcPr>
          <w:tcW w:w="1984" w:type="dxa"/>
          <w:vAlign w:val="center"/>
        </w:tcPr>
        <w:p w:rsidR="001C7DBD" w:rsidRPr="00360D98" w:rsidRDefault="001C7DBD" w:rsidP="001C7DBD">
          <w:pPr>
            <w:pStyle w:val="Header"/>
            <w:rPr>
              <w:szCs w:val="24"/>
            </w:rPr>
          </w:pPr>
          <w:r>
            <w:rPr>
              <w:szCs w:val="24"/>
            </w:rPr>
            <w:t>Date created:</w:t>
          </w:r>
        </w:p>
      </w:tc>
      <w:tc>
        <w:tcPr>
          <w:tcW w:w="2234" w:type="dxa"/>
          <w:vAlign w:val="center"/>
        </w:tcPr>
        <w:p w:rsidR="001C7DBD" w:rsidRPr="00DC2B10" w:rsidRDefault="00A41BC2" w:rsidP="001C7DBD">
          <w:pPr>
            <w:pStyle w:val="Header"/>
            <w:rPr>
              <w:szCs w:val="24"/>
            </w:rPr>
          </w:pPr>
          <w:r>
            <w:rPr>
              <w:szCs w:val="24"/>
            </w:rPr>
            <w:t>November 2015</w:t>
          </w:r>
        </w:p>
      </w:tc>
      <w:tc>
        <w:tcPr>
          <w:tcW w:w="1877" w:type="dxa"/>
          <w:vAlign w:val="center"/>
        </w:tcPr>
        <w:p w:rsidR="001C7DBD" w:rsidRPr="00DC2B10" w:rsidRDefault="001C7DBD" w:rsidP="001C7DBD">
          <w:pPr>
            <w:pStyle w:val="Header"/>
            <w:rPr>
              <w:szCs w:val="24"/>
            </w:rPr>
          </w:pPr>
          <w:r>
            <w:rPr>
              <w:szCs w:val="24"/>
            </w:rPr>
            <w:t>Review date:</w:t>
          </w:r>
        </w:p>
      </w:tc>
      <w:tc>
        <w:tcPr>
          <w:tcW w:w="2341" w:type="dxa"/>
          <w:vAlign w:val="center"/>
        </w:tcPr>
        <w:p w:rsidR="001C7DBD" w:rsidRPr="00DC2B10" w:rsidRDefault="009B61F5" w:rsidP="001C7DBD">
          <w:pPr>
            <w:pStyle w:val="Header"/>
            <w:rPr>
              <w:szCs w:val="24"/>
            </w:rPr>
          </w:pPr>
          <w:r>
            <w:rPr>
              <w:szCs w:val="24"/>
            </w:rPr>
            <w:t>November 2018</w:t>
          </w:r>
        </w:p>
      </w:tc>
    </w:tr>
    <w:tr w:rsidR="001C7DBD" w:rsidTr="001C7DBD">
      <w:trPr>
        <w:trHeight w:val="381"/>
      </w:trPr>
      <w:tc>
        <w:tcPr>
          <w:tcW w:w="1984" w:type="dxa"/>
          <w:vAlign w:val="center"/>
        </w:tcPr>
        <w:p w:rsidR="001C7DBD" w:rsidRPr="00360D98" w:rsidRDefault="001C7DBD" w:rsidP="001C7DBD">
          <w:pPr>
            <w:pStyle w:val="Header"/>
            <w:rPr>
              <w:szCs w:val="24"/>
            </w:rPr>
          </w:pPr>
          <w:r>
            <w:rPr>
              <w:szCs w:val="24"/>
            </w:rPr>
            <w:t>Date ratified</w:t>
          </w:r>
          <w:r w:rsidRPr="00360D98">
            <w:rPr>
              <w:szCs w:val="24"/>
            </w:rPr>
            <w:t>:</w:t>
          </w:r>
        </w:p>
      </w:tc>
      <w:tc>
        <w:tcPr>
          <w:tcW w:w="2234" w:type="dxa"/>
          <w:vAlign w:val="center"/>
        </w:tcPr>
        <w:p w:rsidR="001C7DBD" w:rsidRPr="00DC2B10" w:rsidRDefault="001C7DBD" w:rsidP="001C7DBD">
          <w:pPr>
            <w:pStyle w:val="Header"/>
            <w:rPr>
              <w:szCs w:val="24"/>
            </w:rPr>
          </w:pPr>
        </w:p>
      </w:tc>
      <w:tc>
        <w:tcPr>
          <w:tcW w:w="1877" w:type="dxa"/>
          <w:vAlign w:val="center"/>
        </w:tcPr>
        <w:p w:rsidR="001C7DBD" w:rsidRPr="00DC2B10" w:rsidRDefault="001C7DBD" w:rsidP="001C7DBD">
          <w:pPr>
            <w:pStyle w:val="Header"/>
            <w:rPr>
              <w:szCs w:val="24"/>
            </w:rPr>
          </w:pPr>
          <w:r w:rsidRPr="00360D98">
            <w:rPr>
              <w:szCs w:val="24"/>
            </w:rPr>
            <w:t>Signed:</w:t>
          </w:r>
        </w:p>
      </w:tc>
      <w:tc>
        <w:tcPr>
          <w:tcW w:w="2341" w:type="dxa"/>
          <w:vAlign w:val="center"/>
        </w:tcPr>
        <w:p w:rsidR="001C7DBD" w:rsidRPr="00DC2B10" w:rsidRDefault="001C7DBD" w:rsidP="001C7DBD">
          <w:pPr>
            <w:pStyle w:val="Header"/>
            <w:rPr>
              <w:szCs w:val="24"/>
            </w:rPr>
          </w:pPr>
        </w:p>
      </w:tc>
    </w:tr>
  </w:tbl>
  <w:p w:rsidR="006F39D9" w:rsidRPr="005358D9" w:rsidRDefault="006F39D9">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p>
  <w:p w:rsidR="006F39D9" w:rsidRDefault="006F3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D70"/>
    <w:multiLevelType w:val="hybridMultilevel"/>
    <w:tmpl w:val="06BA802C"/>
    <w:lvl w:ilvl="0" w:tplc="770C958E">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E559C"/>
    <w:multiLevelType w:val="hybridMultilevel"/>
    <w:tmpl w:val="F89861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C2C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05972"/>
    <w:multiLevelType w:val="hybridMultilevel"/>
    <w:tmpl w:val="4A02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B04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A61461"/>
    <w:multiLevelType w:val="hybridMultilevel"/>
    <w:tmpl w:val="109C96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A3608A7"/>
    <w:multiLevelType w:val="multilevel"/>
    <w:tmpl w:val="4910747E"/>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720" w:hanging="360"/>
      </w:pPr>
      <w:rPr>
        <w:rFonts w:ascii="Century Gothic" w:hAnsi="Century Gothic" w:cstheme="minorBidi" w:hint="default"/>
        <w:color w:val="auto"/>
      </w:rPr>
    </w:lvl>
    <w:lvl w:ilvl="2">
      <w:start w:val="1"/>
      <w:numFmt w:val="decimal"/>
      <w:lvlText w:val="%1.%2.%3"/>
      <w:lvlJc w:val="left"/>
      <w:pPr>
        <w:ind w:left="1440" w:hanging="720"/>
      </w:pPr>
      <w:rPr>
        <w:rFonts w:ascii="Century Gothic" w:hAnsi="Century Gothic" w:cstheme="minorBidi" w:hint="default"/>
        <w:color w:val="auto"/>
      </w:rPr>
    </w:lvl>
    <w:lvl w:ilvl="3">
      <w:start w:val="1"/>
      <w:numFmt w:val="decimal"/>
      <w:lvlText w:val="%1.%2.%3.%4"/>
      <w:lvlJc w:val="left"/>
      <w:pPr>
        <w:ind w:left="1800" w:hanging="720"/>
      </w:pPr>
      <w:rPr>
        <w:rFonts w:ascii="Century Gothic" w:hAnsi="Century Gothic" w:cstheme="minorBidi" w:hint="default"/>
        <w:color w:val="auto"/>
      </w:rPr>
    </w:lvl>
    <w:lvl w:ilvl="4">
      <w:start w:val="1"/>
      <w:numFmt w:val="decimal"/>
      <w:lvlText w:val="%1.%2.%3.%4.%5"/>
      <w:lvlJc w:val="left"/>
      <w:pPr>
        <w:ind w:left="2520" w:hanging="1080"/>
      </w:pPr>
      <w:rPr>
        <w:rFonts w:ascii="Century Gothic" w:hAnsi="Century Gothic" w:cstheme="minorBidi" w:hint="default"/>
        <w:color w:val="auto"/>
      </w:rPr>
    </w:lvl>
    <w:lvl w:ilvl="5">
      <w:start w:val="1"/>
      <w:numFmt w:val="decimal"/>
      <w:lvlText w:val="%1.%2.%3.%4.%5.%6"/>
      <w:lvlJc w:val="left"/>
      <w:pPr>
        <w:ind w:left="2880" w:hanging="1080"/>
      </w:pPr>
      <w:rPr>
        <w:rFonts w:ascii="Century Gothic" w:hAnsi="Century Gothic" w:cstheme="minorBidi" w:hint="default"/>
        <w:color w:val="auto"/>
      </w:rPr>
    </w:lvl>
    <w:lvl w:ilvl="6">
      <w:start w:val="1"/>
      <w:numFmt w:val="decimal"/>
      <w:lvlText w:val="%1.%2.%3.%4.%5.%6.%7"/>
      <w:lvlJc w:val="left"/>
      <w:pPr>
        <w:ind w:left="3600" w:hanging="1440"/>
      </w:pPr>
      <w:rPr>
        <w:rFonts w:ascii="Century Gothic" w:hAnsi="Century Gothic" w:cstheme="minorBidi" w:hint="default"/>
        <w:color w:val="auto"/>
      </w:rPr>
    </w:lvl>
    <w:lvl w:ilvl="7">
      <w:start w:val="1"/>
      <w:numFmt w:val="decimal"/>
      <w:lvlText w:val="%1.%2.%3.%4.%5.%6.%7.%8"/>
      <w:lvlJc w:val="left"/>
      <w:pPr>
        <w:ind w:left="3960" w:hanging="1440"/>
      </w:pPr>
      <w:rPr>
        <w:rFonts w:ascii="Century Gothic" w:hAnsi="Century Gothic" w:cstheme="minorBidi" w:hint="default"/>
        <w:color w:val="auto"/>
      </w:rPr>
    </w:lvl>
    <w:lvl w:ilvl="8">
      <w:start w:val="1"/>
      <w:numFmt w:val="decimal"/>
      <w:lvlText w:val="%1.%2.%3.%4.%5.%6.%7.%8.%9"/>
      <w:lvlJc w:val="left"/>
      <w:pPr>
        <w:ind w:left="4320" w:hanging="1440"/>
      </w:pPr>
      <w:rPr>
        <w:rFonts w:ascii="Century Gothic" w:hAnsi="Century Gothic" w:cstheme="minorBidi" w:hint="default"/>
        <w:color w:val="auto"/>
      </w:rPr>
    </w:lvl>
  </w:abstractNum>
  <w:abstractNum w:abstractNumId="7">
    <w:nsid w:val="32937F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74457"/>
    <w:multiLevelType w:val="multilevel"/>
    <w:tmpl w:val="229AE9D0"/>
    <w:lvl w:ilvl="0">
      <w:start w:val="2"/>
      <w:numFmt w:val="decimal"/>
      <w:lvlText w:val="%1"/>
      <w:lvlJc w:val="left"/>
      <w:pPr>
        <w:ind w:left="360" w:hanging="360"/>
      </w:pPr>
      <w:rPr>
        <w:rFonts w:cstheme="minorBidi" w:hint="default"/>
        <w:color w:val="auto"/>
      </w:rPr>
    </w:lvl>
    <w:lvl w:ilvl="1">
      <w:start w:val="1"/>
      <w:numFmt w:val="decimal"/>
      <w:lvlText w:val="%1.%2"/>
      <w:lvlJc w:val="left"/>
      <w:pPr>
        <w:ind w:left="1080" w:hanging="720"/>
      </w:pPr>
      <w:rPr>
        <w:rFonts w:cstheme="minorBidi" w:hint="default"/>
        <w:color w:val="auto"/>
      </w:rPr>
    </w:lvl>
    <w:lvl w:ilvl="2">
      <w:start w:val="1"/>
      <w:numFmt w:val="decimal"/>
      <w:lvlText w:val="%1.%2.%3"/>
      <w:lvlJc w:val="left"/>
      <w:pPr>
        <w:ind w:left="1440" w:hanging="720"/>
      </w:pPr>
      <w:rPr>
        <w:rFonts w:cstheme="minorBidi" w:hint="default"/>
        <w:color w:val="auto"/>
      </w:rPr>
    </w:lvl>
    <w:lvl w:ilvl="3">
      <w:start w:val="1"/>
      <w:numFmt w:val="decimal"/>
      <w:lvlText w:val="%1.%2.%3.%4"/>
      <w:lvlJc w:val="left"/>
      <w:pPr>
        <w:ind w:left="2160" w:hanging="1080"/>
      </w:pPr>
      <w:rPr>
        <w:rFonts w:cstheme="minorBidi" w:hint="default"/>
        <w:color w:val="auto"/>
      </w:rPr>
    </w:lvl>
    <w:lvl w:ilvl="4">
      <w:start w:val="1"/>
      <w:numFmt w:val="decimal"/>
      <w:lvlText w:val="%1.%2.%3.%4.%5"/>
      <w:lvlJc w:val="left"/>
      <w:pPr>
        <w:ind w:left="2880" w:hanging="1440"/>
      </w:pPr>
      <w:rPr>
        <w:rFonts w:cstheme="minorBidi" w:hint="default"/>
        <w:color w:val="auto"/>
      </w:rPr>
    </w:lvl>
    <w:lvl w:ilvl="5">
      <w:start w:val="1"/>
      <w:numFmt w:val="decimal"/>
      <w:lvlText w:val="%1.%2.%3.%4.%5.%6"/>
      <w:lvlJc w:val="left"/>
      <w:pPr>
        <w:ind w:left="3240" w:hanging="1440"/>
      </w:pPr>
      <w:rPr>
        <w:rFonts w:cstheme="minorBidi" w:hint="default"/>
        <w:color w:val="auto"/>
      </w:rPr>
    </w:lvl>
    <w:lvl w:ilvl="6">
      <w:start w:val="1"/>
      <w:numFmt w:val="decimal"/>
      <w:lvlText w:val="%1.%2.%3.%4.%5.%6.%7"/>
      <w:lvlJc w:val="left"/>
      <w:pPr>
        <w:ind w:left="3960" w:hanging="1800"/>
      </w:pPr>
      <w:rPr>
        <w:rFonts w:cstheme="minorBidi" w:hint="default"/>
        <w:color w:val="auto"/>
      </w:rPr>
    </w:lvl>
    <w:lvl w:ilvl="7">
      <w:start w:val="1"/>
      <w:numFmt w:val="decimal"/>
      <w:lvlText w:val="%1.%2.%3.%4.%5.%6.%7.%8"/>
      <w:lvlJc w:val="left"/>
      <w:pPr>
        <w:ind w:left="4680" w:hanging="2160"/>
      </w:pPr>
      <w:rPr>
        <w:rFonts w:cstheme="minorBidi" w:hint="default"/>
        <w:color w:val="auto"/>
      </w:rPr>
    </w:lvl>
    <w:lvl w:ilvl="8">
      <w:start w:val="1"/>
      <w:numFmt w:val="decimal"/>
      <w:lvlText w:val="%1.%2.%3.%4.%5.%6.%7.%8.%9"/>
      <w:lvlJc w:val="left"/>
      <w:pPr>
        <w:ind w:left="5040" w:hanging="2160"/>
      </w:pPr>
      <w:rPr>
        <w:rFonts w:cstheme="minorBidi" w:hint="default"/>
        <w:color w:val="auto"/>
      </w:rPr>
    </w:lvl>
  </w:abstractNum>
  <w:abstractNum w:abstractNumId="10">
    <w:nsid w:val="465A2F9A"/>
    <w:multiLevelType w:val="hybridMultilevel"/>
    <w:tmpl w:val="B928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0070B2"/>
    <w:multiLevelType w:val="hybridMultilevel"/>
    <w:tmpl w:val="D7322B9E"/>
    <w:lvl w:ilvl="0" w:tplc="455408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36F091C"/>
    <w:multiLevelType w:val="multilevel"/>
    <w:tmpl w:val="43AEBF04"/>
    <w:lvl w:ilvl="0">
      <w:start w:val="1"/>
      <w:numFmt w:val="decimal"/>
      <w:lvlText w:val="%1"/>
      <w:lvlJc w:val="left"/>
      <w:pPr>
        <w:ind w:left="360" w:hanging="360"/>
      </w:pPr>
      <w:rPr>
        <w:rFonts w:ascii="Century Gothic" w:hAnsi="Century Gothic" w:cstheme="minorBidi" w:hint="default"/>
        <w:color w:val="auto"/>
      </w:rPr>
    </w:lvl>
    <w:lvl w:ilvl="1">
      <w:start w:val="1"/>
      <w:numFmt w:val="decimal"/>
      <w:lvlText w:val="%1.%2"/>
      <w:lvlJc w:val="left"/>
      <w:pPr>
        <w:ind w:left="720" w:hanging="360"/>
      </w:pPr>
      <w:rPr>
        <w:rFonts w:ascii="Century Gothic" w:hAnsi="Century Gothic" w:cstheme="minorBidi" w:hint="default"/>
        <w:color w:val="auto"/>
      </w:rPr>
    </w:lvl>
    <w:lvl w:ilvl="2">
      <w:start w:val="1"/>
      <w:numFmt w:val="decimal"/>
      <w:lvlText w:val="%1.%2.%3"/>
      <w:lvlJc w:val="left"/>
      <w:pPr>
        <w:ind w:left="1440" w:hanging="720"/>
      </w:pPr>
      <w:rPr>
        <w:rFonts w:ascii="Century Gothic" w:hAnsi="Century Gothic" w:cstheme="minorBidi" w:hint="default"/>
        <w:color w:val="auto"/>
      </w:rPr>
    </w:lvl>
    <w:lvl w:ilvl="3">
      <w:start w:val="1"/>
      <w:numFmt w:val="decimal"/>
      <w:lvlText w:val="%1.%2.%3.%4"/>
      <w:lvlJc w:val="left"/>
      <w:pPr>
        <w:ind w:left="1800" w:hanging="720"/>
      </w:pPr>
      <w:rPr>
        <w:rFonts w:ascii="Century Gothic" w:hAnsi="Century Gothic" w:cstheme="minorBidi" w:hint="default"/>
        <w:color w:val="auto"/>
      </w:rPr>
    </w:lvl>
    <w:lvl w:ilvl="4">
      <w:start w:val="1"/>
      <w:numFmt w:val="decimal"/>
      <w:lvlText w:val="%1.%2.%3.%4.%5"/>
      <w:lvlJc w:val="left"/>
      <w:pPr>
        <w:ind w:left="2520" w:hanging="1080"/>
      </w:pPr>
      <w:rPr>
        <w:rFonts w:ascii="Century Gothic" w:hAnsi="Century Gothic" w:cstheme="minorBidi" w:hint="default"/>
        <w:color w:val="auto"/>
      </w:rPr>
    </w:lvl>
    <w:lvl w:ilvl="5">
      <w:start w:val="1"/>
      <w:numFmt w:val="decimal"/>
      <w:lvlText w:val="%1.%2.%3.%4.%5.%6"/>
      <w:lvlJc w:val="left"/>
      <w:pPr>
        <w:ind w:left="2880" w:hanging="1080"/>
      </w:pPr>
      <w:rPr>
        <w:rFonts w:ascii="Century Gothic" w:hAnsi="Century Gothic" w:cstheme="minorBidi" w:hint="default"/>
        <w:color w:val="auto"/>
      </w:rPr>
    </w:lvl>
    <w:lvl w:ilvl="6">
      <w:start w:val="1"/>
      <w:numFmt w:val="decimal"/>
      <w:lvlText w:val="%1.%2.%3.%4.%5.%6.%7"/>
      <w:lvlJc w:val="left"/>
      <w:pPr>
        <w:ind w:left="3600" w:hanging="1440"/>
      </w:pPr>
      <w:rPr>
        <w:rFonts w:ascii="Century Gothic" w:hAnsi="Century Gothic" w:cstheme="minorBidi" w:hint="default"/>
        <w:color w:val="auto"/>
      </w:rPr>
    </w:lvl>
    <w:lvl w:ilvl="7">
      <w:start w:val="1"/>
      <w:numFmt w:val="decimal"/>
      <w:lvlText w:val="%1.%2.%3.%4.%5.%6.%7.%8"/>
      <w:lvlJc w:val="left"/>
      <w:pPr>
        <w:ind w:left="3960" w:hanging="1440"/>
      </w:pPr>
      <w:rPr>
        <w:rFonts w:ascii="Century Gothic" w:hAnsi="Century Gothic" w:cstheme="minorBidi" w:hint="default"/>
        <w:color w:val="auto"/>
      </w:rPr>
    </w:lvl>
    <w:lvl w:ilvl="8">
      <w:start w:val="1"/>
      <w:numFmt w:val="decimal"/>
      <w:lvlText w:val="%1.%2.%3.%4.%5.%6.%7.%8.%9"/>
      <w:lvlJc w:val="left"/>
      <w:pPr>
        <w:ind w:left="4320" w:hanging="1440"/>
      </w:pPr>
      <w:rPr>
        <w:rFonts w:ascii="Century Gothic" w:hAnsi="Century Gothic" w:cstheme="minorBidi" w:hint="default"/>
        <w:color w:val="auto"/>
      </w:rPr>
    </w:lvl>
  </w:abstractNum>
  <w:abstractNum w:abstractNumId="13">
    <w:nsid w:val="572B5FE9"/>
    <w:multiLevelType w:val="hybridMultilevel"/>
    <w:tmpl w:val="1CC2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A247B1"/>
    <w:multiLevelType w:val="hybridMultilevel"/>
    <w:tmpl w:val="2F507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006D9B"/>
    <w:multiLevelType w:val="hybridMultilevel"/>
    <w:tmpl w:val="630084F2"/>
    <w:lvl w:ilvl="0" w:tplc="770C958E">
      <w:numFmt w:val="bullet"/>
      <w:lvlText w:val="•"/>
      <w:lvlJc w:val="left"/>
      <w:pPr>
        <w:ind w:left="360" w:hanging="360"/>
      </w:pPr>
      <w:rPr>
        <w:rFonts w:ascii="Calibri" w:eastAsiaTheme="minorHAnsi" w:hAnsi="Calibri" w:cs="Symbol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13F3F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31E34"/>
    <w:multiLevelType w:val="hybridMultilevel"/>
    <w:tmpl w:val="AD4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2"/>
  </w:num>
  <w:num w:numId="5">
    <w:abstractNumId w:val="0"/>
  </w:num>
  <w:num w:numId="6">
    <w:abstractNumId w:val="11"/>
  </w:num>
  <w:num w:numId="7">
    <w:abstractNumId w:val="15"/>
  </w:num>
  <w:num w:numId="8">
    <w:abstractNumId w:val="12"/>
  </w:num>
  <w:num w:numId="9">
    <w:abstractNumId w:val="3"/>
  </w:num>
  <w:num w:numId="10">
    <w:abstractNumId w:val="10"/>
  </w:num>
  <w:num w:numId="11">
    <w:abstractNumId w:val="9"/>
  </w:num>
  <w:num w:numId="12">
    <w:abstractNumId w:val="4"/>
  </w:num>
  <w:num w:numId="13">
    <w:abstractNumId w:val="14"/>
  </w:num>
  <w:num w:numId="14">
    <w:abstractNumId w:val="17"/>
  </w:num>
  <w:num w:numId="15">
    <w:abstractNumId w:val="8"/>
  </w:num>
  <w:num w:numId="16">
    <w:abstractNumId w:val="6"/>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A6"/>
    <w:rsid w:val="0004080A"/>
    <w:rsid w:val="0004730B"/>
    <w:rsid w:val="000525CC"/>
    <w:rsid w:val="00077A7E"/>
    <w:rsid w:val="000C5BF9"/>
    <w:rsid w:val="000C63C0"/>
    <w:rsid w:val="001476F9"/>
    <w:rsid w:val="00154261"/>
    <w:rsid w:val="001A239B"/>
    <w:rsid w:val="001C7DBD"/>
    <w:rsid w:val="00214847"/>
    <w:rsid w:val="00291D7C"/>
    <w:rsid w:val="00291F4E"/>
    <w:rsid w:val="002A5EC6"/>
    <w:rsid w:val="002F07BF"/>
    <w:rsid w:val="00313FE8"/>
    <w:rsid w:val="003155C8"/>
    <w:rsid w:val="00321162"/>
    <w:rsid w:val="00356BCE"/>
    <w:rsid w:val="00360D98"/>
    <w:rsid w:val="0037211D"/>
    <w:rsid w:val="003C4913"/>
    <w:rsid w:val="00401940"/>
    <w:rsid w:val="004D2007"/>
    <w:rsid w:val="00534661"/>
    <w:rsid w:val="005358D9"/>
    <w:rsid w:val="00575DB9"/>
    <w:rsid w:val="005814A6"/>
    <w:rsid w:val="005873C7"/>
    <w:rsid w:val="005A5D36"/>
    <w:rsid w:val="005B2F18"/>
    <w:rsid w:val="005B51E5"/>
    <w:rsid w:val="005E74EC"/>
    <w:rsid w:val="006D3410"/>
    <w:rsid w:val="006F39D9"/>
    <w:rsid w:val="00714355"/>
    <w:rsid w:val="00740E47"/>
    <w:rsid w:val="0074712D"/>
    <w:rsid w:val="007716DF"/>
    <w:rsid w:val="00777641"/>
    <w:rsid w:val="00781632"/>
    <w:rsid w:val="00816A7B"/>
    <w:rsid w:val="00842E15"/>
    <w:rsid w:val="00851C60"/>
    <w:rsid w:val="00901EF2"/>
    <w:rsid w:val="00917146"/>
    <w:rsid w:val="00955001"/>
    <w:rsid w:val="009B61F5"/>
    <w:rsid w:val="009B6303"/>
    <w:rsid w:val="00A40FE4"/>
    <w:rsid w:val="00A41BC2"/>
    <w:rsid w:val="00B061CC"/>
    <w:rsid w:val="00B16B86"/>
    <w:rsid w:val="00B234E2"/>
    <w:rsid w:val="00B5483C"/>
    <w:rsid w:val="00B63D41"/>
    <w:rsid w:val="00B977E6"/>
    <w:rsid w:val="00BB1CC0"/>
    <w:rsid w:val="00BB6946"/>
    <w:rsid w:val="00BD10C0"/>
    <w:rsid w:val="00C62394"/>
    <w:rsid w:val="00D11E50"/>
    <w:rsid w:val="00D75C14"/>
    <w:rsid w:val="00D91382"/>
    <w:rsid w:val="00D95883"/>
    <w:rsid w:val="00DA3C54"/>
    <w:rsid w:val="00DA5D58"/>
    <w:rsid w:val="00DC2B10"/>
    <w:rsid w:val="00DD4951"/>
    <w:rsid w:val="00DE66F1"/>
    <w:rsid w:val="00E00B32"/>
    <w:rsid w:val="00E21167"/>
    <w:rsid w:val="00E36682"/>
    <w:rsid w:val="00E376D0"/>
    <w:rsid w:val="00EB279C"/>
    <w:rsid w:val="00EE3537"/>
    <w:rsid w:val="00F16792"/>
    <w:rsid w:val="00F24F0F"/>
    <w:rsid w:val="00F3735F"/>
    <w:rsid w:val="00FE064E"/>
    <w:rsid w:val="00FF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A6"/>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4A6"/>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14A6"/>
    <w:rPr>
      <w:color w:val="0000FF"/>
      <w:u w:val="single"/>
    </w:rPr>
  </w:style>
  <w:style w:type="character" w:styleId="FollowedHyperlink">
    <w:name w:val="FollowedHyperlink"/>
    <w:basedOn w:val="DefaultParagraphFont"/>
    <w:uiPriority w:val="99"/>
    <w:semiHidden/>
    <w:unhideWhenUsed/>
    <w:rsid w:val="00A40FE4"/>
    <w:rPr>
      <w:color w:val="800080" w:themeColor="followedHyperlink"/>
      <w:u w:val="single"/>
    </w:rPr>
  </w:style>
  <w:style w:type="paragraph" w:styleId="Header">
    <w:name w:val="header"/>
    <w:basedOn w:val="Normal"/>
    <w:link w:val="HeaderChar"/>
    <w:uiPriority w:val="99"/>
    <w:unhideWhenUsed/>
    <w:rsid w:val="0090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F2"/>
    <w:rPr>
      <w:rFonts w:ascii="Century Gothic" w:hAnsi="Century Gothic"/>
      <w:sz w:val="24"/>
    </w:rPr>
  </w:style>
  <w:style w:type="paragraph" w:styleId="Footer">
    <w:name w:val="footer"/>
    <w:basedOn w:val="Normal"/>
    <w:link w:val="FooterChar"/>
    <w:uiPriority w:val="99"/>
    <w:unhideWhenUsed/>
    <w:rsid w:val="0090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F2"/>
    <w:rPr>
      <w:rFonts w:ascii="Century Gothic" w:hAnsi="Century Gothic"/>
      <w:sz w:val="24"/>
    </w:rPr>
  </w:style>
  <w:style w:type="paragraph" w:styleId="BalloonText">
    <w:name w:val="Balloon Text"/>
    <w:basedOn w:val="Normal"/>
    <w:link w:val="BalloonTextChar"/>
    <w:uiPriority w:val="99"/>
    <w:semiHidden/>
    <w:unhideWhenUsed/>
    <w:rsid w:val="0090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F2"/>
    <w:rPr>
      <w:rFonts w:ascii="Tahoma" w:hAnsi="Tahoma" w:cs="Tahoma"/>
      <w:sz w:val="16"/>
      <w:szCs w:val="16"/>
    </w:rPr>
  </w:style>
  <w:style w:type="paragraph" w:styleId="ListParagraph">
    <w:name w:val="List Paragraph"/>
    <w:basedOn w:val="Normal"/>
    <w:uiPriority w:val="34"/>
    <w:qFormat/>
    <w:rsid w:val="0004080A"/>
    <w:pPr>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4A6"/>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4A6"/>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14A6"/>
    <w:rPr>
      <w:color w:val="0000FF"/>
      <w:u w:val="single"/>
    </w:rPr>
  </w:style>
  <w:style w:type="character" w:styleId="FollowedHyperlink">
    <w:name w:val="FollowedHyperlink"/>
    <w:basedOn w:val="DefaultParagraphFont"/>
    <w:uiPriority w:val="99"/>
    <w:semiHidden/>
    <w:unhideWhenUsed/>
    <w:rsid w:val="00A40FE4"/>
    <w:rPr>
      <w:color w:val="800080" w:themeColor="followedHyperlink"/>
      <w:u w:val="single"/>
    </w:rPr>
  </w:style>
  <w:style w:type="paragraph" w:styleId="Header">
    <w:name w:val="header"/>
    <w:basedOn w:val="Normal"/>
    <w:link w:val="HeaderChar"/>
    <w:uiPriority w:val="99"/>
    <w:unhideWhenUsed/>
    <w:rsid w:val="00901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F2"/>
    <w:rPr>
      <w:rFonts w:ascii="Century Gothic" w:hAnsi="Century Gothic"/>
      <w:sz w:val="24"/>
    </w:rPr>
  </w:style>
  <w:style w:type="paragraph" w:styleId="Footer">
    <w:name w:val="footer"/>
    <w:basedOn w:val="Normal"/>
    <w:link w:val="FooterChar"/>
    <w:uiPriority w:val="99"/>
    <w:unhideWhenUsed/>
    <w:rsid w:val="00901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F2"/>
    <w:rPr>
      <w:rFonts w:ascii="Century Gothic" w:hAnsi="Century Gothic"/>
      <w:sz w:val="24"/>
    </w:rPr>
  </w:style>
  <w:style w:type="paragraph" w:styleId="BalloonText">
    <w:name w:val="Balloon Text"/>
    <w:basedOn w:val="Normal"/>
    <w:link w:val="BalloonTextChar"/>
    <w:uiPriority w:val="99"/>
    <w:semiHidden/>
    <w:unhideWhenUsed/>
    <w:rsid w:val="0090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F2"/>
    <w:rPr>
      <w:rFonts w:ascii="Tahoma" w:hAnsi="Tahoma" w:cs="Tahoma"/>
      <w:sz w:val="16"/>
      <w:szCs w:val="16"/>
    </w:rPr>
  </w:style>
  <w:style w:type="paragraph" w:styleId="ListParagraph">
    <w:name w:val="List Paragraph"/>
    <w:basedOn w:val="Normal"/>
    <w:uiPriority w:val="34"/>
    <w:qFormat/>
    <w:rsid w:val="0004080A"/>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358172">
      <w:bodyDiv w:val="1"/>
      <w:marLeft w:val="0"/>
      <w:marRight w:val="0"/>
      <w:marTop w:val="0"/>
      <w:marBottom w:val="0"/>
      <w:divBdr>
        <w:top w:val="none" w:sz="0" w:space="0" w:color="auto"/>
        <w:left w:val="none" w:sz="0" w:space="0" w:color="auto"/>
        <w:bottom w:val="none" w:sz="0" w:space="0" w:color="auto"/>
        <w:right w:val="none" w:sz="0" w:space="0" w:color="auto"/>
      </w:divBdr>
    </w:div>
    <w:div w:id="20540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kcoates</dc:creator>
  <cp:lastModifiedBy>Richard Brown</cp:lastModifiedBy>
  <cp:revision>2</cp:revision>
  <cp:lastPrinted>2015-09-07T07:26:00Z</cp:lastPrinted>
  <dcterms:created xsi:type="dcterms:W3CDTF">2015-11-19T17:09:00Z</dcterms:created>
  <dcterms:modified xsi:type="dcterms:W3CDTF">2015-11-19T17:09:00Z</dcterms:modified>
</cp:coreProperties>
</file>